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15EDE"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65F16AC6" w14:textId="77777777" w:rsidR="002F4E47" w:rsidRDefault="00E415C8">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799A1EFE"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28A3FA26"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35C051A8"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2E09694F" w14:textId="77777777" w:rsidR="002F4E47" w:rsidRDefault="002F4E47">
      <w:pPr>
        <w:jc w:val="center"/>
        <w:rPr>
          <w:rFonts w:ascii="Times New Roman" w:eastAsia="Times New Roman" w:hAnsi="Times New Roman" w:cs="Times New Roman"/>
          <w:b/>
        </w:rPr>
      </w:pPr>
    </w:p>
    <w:p w14:paraId="3A19B5EB" w14:textId="578065E5" w:rsidR="002F4E47" w:rsidRDefault="00E415C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0764D762" w14:textId="77777777" w:rsidR="002F4E47" w:rsidRDefault="002F4E47">
      <w:pPr>
        <w:jc w:val="center"/>
        <w:rPr>
          <w:rFonts w:ascii="Times New Roman" w:eastAsia="Times New Roman" w:hAnsi="Times New Roman" w:cs="Times New Roman"/>
          <w:b/>
          <w:color w:val="000000"/>
          <w:sz w:val="24"/>
          <w:szCs w:val="24"/>
        </w:rPr>
      </w:pPr>
    </w:p>
    <w:p w14:paraId="42A78A5E" w14:textId="77777777" w:rsidR="002F4E47" w:rsidRDefault="00E415C8">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Козловцева</w:t>
      </w:r>
    </w:p>
    <w:p w14:paraId="307401BB" w14:textId="77777777" w:rsidR="002F4E47" w:rsidRDefault="002F4E47">
      <w:pPr>
        <w:jc w:val="center"/>
        <w:rPr>
          <w:rFonts w:ascii="Times New Roman" w:eastAsia="Times New Roman" w:hAnsi="Times New Roman" w:cs="Times New Roman"/>
          <w:b/>
          <w:color w:val="000000"/>
          <w:sz w:val="24"/>
          <w:szCs w:val="24"/>
        </w:rPr>
      </w:pPr>
    </w:p>
    <w:p w14:paraId="6D7324A5" w14:textId="77777777" w:rsidR="002F4E47" w:rsidRDefault="00E415C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МЕЖКУЛЬТУРНАЯ АДАПТАЦИЯ И ПРАГМАКУЛЬТУРНОЕ МОДЕЛИРОВАНИЕ</w:t>
      </w:r>
    </w:p>
    <w:p w14:paraId="7551B33E" w14:textId="77777777" w:rsidR="002F4E47" w:rsidRDefault="002F4E47">
      <w:pPr>
        <w:jc w:val="center"/>
        <w:rPr>
          <w:rFonts w:ascii="Times New Roman" w:eastAsia="Times New Roman" w:hAnsi="Times New Roman" w:cs="Times New Roman"/>
          <w:b/>
          <w:color w:val="000000"/>
          <w:sz w:val="24"/>
          <w:szCs w:val="24"/>
        </w:rPr>
      </w:pPr>
    </w:p>
    <w:p w14:paraId="5A56418A"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3A1D3A41" w14:textId="77777777" w:rsidR="002F4E47" w:rsidRDefault="002F4E47">
      <w:pPr>
        <w:spacing w:after="0" w:line="240" w:lineRule="auto"/>
        <w:jc w:val="center"/>
        <w:rPr>
          <w:rFonts w:ascii="Times New Roman" w:eastAsia="Times New Roman" w:hAnsi="Times New Roman" w:cs="Times New Roman"/>
          <w:b/>
          <w:sz w:val="28"/>
          <w:szCs w:val="28"/>
        </w:rPr>
      </w:pPr>
    </w:p>
    <w:p w14:paraId="0E509167"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43E6E253"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0B85760D"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1A0E99C8" w14:textId="77777777" w:rsidR="002F4E47" w:rsidRDefault="002F4E47">
      <w:pPr>
        <w:jc w:val="center"/>
        <w:rPr>
          <w:rFonts w:ascii="Times New Roman" w:eastAsia="Times New Roman" w:hAnsi="Times New Roman" w:cs="Times New Roman"/>
          <w:b/>
          <w:sz w:val="24"/>
          <w:szCs w:val="24"/>
        </w:rPr>
      </w:pPr>
    </w:p>
    <w:p w14:paraId="3D2E44F4" w14:textId="77777777" w:rsidR="002F4E47" w:rsidRDefault="002F4E47">
      <w:pPr>
        <w:jc w:val="center"/>
        <w:rPr>
          <w:rFonts w:ascii="Times New Roman" w:eastAsia="Times New Roman" w:hAnsi="Times New Roman" w:cs="Times New Roman"/>
          <w:b/>
        </w:rPr>
      </w:pPr>
    </w:p>
    <w:p w14:paraId="3318206E" w14:textId="77777777" w:rsidR="002F4E47" w:rsidRDefault="002F4E47">
      <w:pPr>
        <w:jc w:val="center"/>
        <w:rPr>
          <w:rFonts w:ascii="Times New Roman" w:eastAsia="Times New Roman" w:hAnsi="Times New Roman" w:cs="Times New Roman"/>
          <w:b/>
        </w:rPr>
      </w:pPr>
    </w:p>
    <w:p w14:paraId="3FA0E2FE" w14:textId="77777777" w:rsidR="002F4E47" w:rsidRDefault="002F4E47">
      <w:pPr>
        <w:jc w:val="center"/>
        <w:rPr>
          <w:rFonts w:ascii="Times New Roman" w:eastAsia="Times New Roman" w:hAnsi="Times New Roman" w:cs="Times New Roman"/>
          <w:b/>
        </w:rPr>
      </w:pPr>
    </w:p>
    <w:p w14:paraId="1A310B9C" w14:textId="77777777" w:rsidR="002F4E47" w:rsidRDefault="002F4E47">
      <w:pPr>
        <w:jc w:val="center"/>
        <w:rPr>
          <w:rFonts w:ascii="Times New Roman" w:eastAsia="Times New Roman" w:hAnsi="Times New Roman" w:cs="Times New Roman"/>
          <w:b/>
        </w:rPr>
      </w:pPr>
    </w:p>
    <w:p w14:paraId="66971146" w14:textId="77777777" w:rsidR="002F4E47" w:rsidRDefault="002F4E47">
      <w:pPr>
        <w:jc w:val="center"/>
        <w:rPr>
          <w:rFonts w:ascii="Times New Roman" w:eastAsia="Times New Roman" w:hAnsi="Times New Roman" w:cs="Times New Roman"/>
          <w:b/>
        </w:rPr>
      </w:pPr>
    </w:p>
    <w:p w14:paraId="4C7E8DB6" w14:textId="77777777" w:rsidR="002F4E47" w:rsidRDefault="002F4E47">
      <w:pPr>
        <w:rPr>
          <w:rFonts w:ascii="Times New Roman" w:eastAsia="Times New Roman" w:hAnsi="Times New Roman" w:cs="Times New Roman"/>
          <w:b/>
        </w:rPr>
      </w:pPr>
    </w:p>
    <w:p w14:paraId="2E0F4C72" w14:textId="77777777" w:rsidR="002F4E47" w:rsidRDefault="002F4E47">
      <w:pPr>
        <w:rPr>
          <w:rFonts w:ascii="Times New Roman" w:eastAsia="Times New Roman" w:hAnsi="Times New Roman" w:cs="Times New Roman"/>
          <w:b/>
        </w:rPr>
      </w:pPr>
    </w:p>
    <w:p w14:paraId="1BF47647" w14:textId="77777777" w:rsidR="002F4E47" w:rsidRDefault="002F4E47">
      <w:pPr>
        <w:jc w:val="center"/>
        <w:rPr>
          <w:rFonts w:ascii="Times New Roman" w:eastAsia="Times New Roman" w:hAnsi="Times New Roman" w:cs="Times New Roman"/>
          <w:b/>
        </w:rPr>
      </w:pPr>
    </w:p>
    <w:p w14:paraId="0C6A3280" w14:textId="77777777" w:rsidR="002F4E47" w:rsidRDefault="002F4E47">
      <w:pPr>
        <w:jc w:val="center"/>
        <w:rPr>
          <w:rFonts w:ascii="Times New Roman" w:eastAsia="Times New Roman" w:hAnsi="Times New Roman" w:cs="Times New Roman"/>
          <w:b/>
        </w:rPr>
      </w:pPr>
    </w:p>
    <w:p w14:paraId="61200E86" w14:textId="77777777" w:rsidR="002F4E47" w:rsidRDefault="002F4E47">
      <w:pPr>
        <w:jc w:val="center"/>
        <w:rPr>
          <w:rFonts w:ascii="Times New Roman" w:eastAsia="Times New Roman" w:hAnsi="Times New Roman" w:cs="Times New Roman"/>
          <w:b/>
        </w:rPr>
      </w:pPr>
    </w:p>
    <w:p w14:paraId="25DA0319" w14:textId="77777777" w:rsidR="002F4E47" w:rsidRDefault="002F4E47">
      <w:pPr>
        <w:jc w:val="center"/>
        <w:rPr>
          <w:rFonts w:ascii="Times New Roman" w:eastAsia="Times New Roman" w:hAnsi="Times New Roman" w:cs="Times New Roman"/>
          <w:b/>
        </w:rPr>
      </w:pPr>
    </w:p>
    <w:p w14:paraId="37B59672" w14:textId="77777777" w:rsidR="002F4E47" w:rsidRDefault="00E415C8">
      <w:pPr>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2021</w:t>
      </w:r>
      <w:r>
        <w:br w:type="page"/>
      </w:r>
    </w:p>
    <w:p w14:paraId="4C596E60"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1DEC4659" w14:textId="77777777" w:rsidR="002F4E47" w:rsidRDefault="00E415C8">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0C538646"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7B52D8E8"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3458464D"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398DC1ED" w14:textId="77777777" w:rsidR="002F4E47" w:rsidRDefault="002F4E47">
      <w:pPr>
        <w:jc w:val="center"/>
        <w:rPr>
          <w:rFonts w:ascii="Times New Roman" w:eastAsia="Times New Roman" w:hAnsi="Times New Roman" w:cs="Times New Roman"/>
          <w:b/>
        </w:rPr>
      </w:pPr>
    </w:p>
    <w:p w14:paraId="0E5585A8" w14:textId="3255CA8C" w:rsidR="002F4E47" w:rsidRDefault="00E415C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01F5285F" w14:textId="77777777" w:rsidR="002F4E47" w:rsidRDefault="002F4E47" w:rsidP="00E6677F">
      <w:pPr>
        <w:rPr>
          <w:rFonts w:ascii="Times New Roman" w:eastAsia="Times New Roman" w:hAnsi="Times New Roman" w:cs="Times New Roman"/>
          <w:b/>
          <w:sz w:val="24"/>
          <w:szCs w:val="24"/>
        </w:rPr>
      </w:pPr>
    </w:p>
    <w:tbl>
      <w:tblPr>
        <w:tblStyle w:val="aff2"/>
        <w:tblW w:w="4802" w:type="dxa"/>
        <w:tblInd w:w="4224" w:type="dxa"/>
        <w:tblLayout w:type="fixed"/>
        <w:tblLook w:val="0000" w:firstRow="0" w:lastRow="0" w:firstColumn="0" w:lastColumn="0" w:noHBand="0" w:noVBand="0"/>
      </w:tblPr>
      <w:tblGrid>
        <w:gridCol w:w="4802"/>
      </w:tblGrid>
      <w:tr w:rsidR="002F4E47" w:rsidRPr="000B118B" w14:paraId="35935020" w14:textId="77777777">
        <w:tc>
          <w:tcPr>
            <w:tcW w:w="4802" w:type="dxa"/>
          </w:tcPr>
          <w:p w14:paraId="56D4BB80" w14:textId="7A119BBC" w:rsidR="00E6677F" w:rsidRPr="00E6677F" w:rsidRDefault="000B118B" w:rsidP="00E6677F">
            <w:pPr>
              <w:rPr>
                <w:rFonts w:ascii="Times New Roman" w:eastAsia="Times New Roman" w:hAnsi="Times New Roman" w:cs="Times New Roman"/>
                <w:sz w:val="28"/>
                <w:szCs w:val="28"/>
              </w:rPr>
            </w:pPr>
            <w:bookmarkStart w:id="0" w:name="bookmark=id.gjdgxs" w:colFirst="0" w:colLast="0"/>
            <w:bookmarkEnd w:id="0"/>
            <w:r>
              <w:rPr>
                <w:rFonts w:ascii="Times New Roman" w:eastAsia="Times New Roman" w:hAnsi="Times New Roman" w:cs="Times New Roman"/>
                <w:sz w:val="28"/>
                <w:szCs w:val="28"/>
              </w:rPr>
              <w:t xml:space="preserve"> </w:t>
            </w:r>
            <w:r w:rsidR="00E6677F">
              <w:rPr>
                <w:rFonts w:ascii="Times New Roman" w:eastAsia="Times New Roman" w:hAnsi="Times New Roman" w:cs="Times New Roman"/>
                <w:sz w:val="28"/>
                <w:szCs w:val="28"/>
              </w:rPr>
              <w:t xml:space="preserve">        </w:t>
            </w:r>
            <w:r w:rsidR="00E6677F" w:rsidRPr="00E6677F">
              <w:rPr>
                <w:rFonts w:ascii="Times New Roman" w:eastAsia="Times New Roman" w:hAnsi="Times New Roman" w:cs="Times New Roman"/>
                <w:sz w:val="28"/>
                <w:szCs w:val="28"/>
              </w:rPr>
              <w:t>УТВЕРЖДАЮ</w:t>
            </w:r>
          </w:p>
          <w:p w14:paraId="3A29F8FD" w14:textId="77777777" w:rsidR="00E6677F" w:rsidRPr="00E6677F" w:rsidRDefault="00E6677F" w:rsidP="00E6677F">
            <w:pPr>
              <w:rPr>
                <w:rFonts w:ascii="Times New Roman" w:eastAsia="Times New Roman" w:hAnsi="Times New Roman" w:cs="Times New Roman"/>
                <w:sz w:val="28"/>
                <w:szCs w:val="28"/>
              </w:rPr>
            </w:pPr>
            <w:r w:rsidRPr="00E6677F">
              <w:rPr>
                <w:rFonts w:ascii="Times New Roman" w:eastAsia="Times New Roman" w:hAnsi="Times New Roman" w:cs="Times New Roman"/>
                <w:sz w:val="28"/>
                <w:szCs w:val="28"/>
              </w:rPr>
              <w:t xml:space="preserve">         Проректор по учебной </w:t>
            </w:r>
          </w:p>
          <w:p w14:paraId="335914C7" w14:textId="056F4A16" w:rsidR="00E6677F" w:rsidRPr="00E6677F" w:rsidRDefault="00E6677F" w:rsidP="00E6677F">
            <w:pPr>
              <w:rPr>
                <w:rFonts w:ascii="Times New Roman" w:eastAsia="Times New Roman" w:hAnsi="Times New Roman" w:cs="Times New Roman"/>
                <w:sz w:val="28"/>
                <w:szCs w:val="28"/>
              </w:rPr>
            </w:pPr>
            <w:r w:rsidRPr="00E6677F">
              <w:rPr>
                <w:rFonts w:ascii="Times New Roman" w:eastAsia="Times New Roman" w:hAnsi="Times New Roman" w:cs="Times New Roman"/>
                <w:sz w:val="28"/>
                <w:szCs w:val="28"/>
              </w:rPr>
              <w:t xml:space="preserve">          и методической работе </w:t>
            </w:r>
          </w:p>
          <w:p w14:paraId="7B7EECD5" w14:textId="77777777" w:rsidR="00E6677F" w:rsidRPr="00E6677F" w:rsidRDefault="00E6677F" w:rsidP="00E6677F">
            <w:pPr>
              <w:rPr>
                <w:rFonts w:ascii="Times New Roman" w:eastAsia="Times New Roman" w:hAnsi="Times New Roman" w:cs="Times New Roman"/>
                <w:sz w:val="28"/>
                <w:szCs w:val="28"/>
              </w:rPr>
            </w:pPr>
            <w:r w:rsidRPr="00E6677F">
              <w:rPr>
                <w:rFonts w:ascii="Times New Roman" w:eastAsia="Times New Roman" w:hAnsi="Times New Roman" w:cs="Times New Roman"/>
                <w:sz w:val="28"/>
                <w:szCs w:val="28"/>
              </w:rPr>
              <w:t xml:space="preserve">          __________Е.А. Каменева</w:t>
            </w:r>
          </w:p>
          <w:p w14:paraId="4F509FB7" w14:textId="5D9DB493" w:rsidR="00E6677F" w:rsidRPr="00E6677F" w:rsidRDefault="00E6677F" w:rsidP="00E6677F">
            <w:pPr>
              <w:rPr>
                <w:rFonts w:ascii="Times New Roman" w:eastAsia="Times New Roman" w:hAnsi="Times New Roman" w:cs="Times New Roman"/>
                <w:sz w:val="28"/>
                <w:szCs w:val="28"/>
              </w:rPr>
            </w:pPr>
            <w:r w:rsidRPr="00E6677F">
              <w:rPr>
                <w:rFonts w:ascii="Times New Roman" w:eastAsia="Times New Roman" w:hAnsi="Times New Roman" w:cs="Times New Roman"/>
                <w:sz w:val="28"/>
                <w:szCs w:val="28"/>
              </w:rPr>
              <w:t xml:space="preserve">          </w:t>
            </w:r>
            <w:proofErr w:type="gramStart"/>
            <w:r w:rsidR="00CC71FA">
              <w:rPr>
                <w:rFonts w:ascii="Times New Roman" w:eastAsia="Times New Roman" w:hAnsi="Times New Roman" w:cs="Times New Roman"/>
                <w:sz w:val="28"/>
                <w:szCs w:val="28"/>
                <w:u w:val="single"/>
              </w:rPr>
              <w:t>« 26</w:t>
            </w:r>
            <w:proofErr w:type="gramEnd"/>
            <w:r w:rsidR="00CC71FA">
              <w:rPr>
                <w:rFonts w:ascii="Times New Roman" w:eastAsia="Times New Roman" w:hAnsi="Times New Roman" w:cs="Times New Roman"/>
                <w:sz w:val="28"/>
                <w:szCs w:val="28"/>
                <w:u w:val="single"/>
              </w:rPr>
              <w:t xml:space="preserve"> </w:t>
            </w:r>
            <w:r w:rsidRPr="00E6677F">
              <w:rPr>
                <w:rFonts w:ascii="Times New Roman" w:eastAsia="Times New Roman" w:hAnsi="Times New Roman" w:cs="Times New Roman"/>
                <w:sz w:val="28"/>
                <w:szCs w:val="28"/>
                <w:u w:val="single"/>
              </w:rPr>
              <w:t xml:space="preserve">»      </w:t>
            </w:r>
            <w:r w:rsidR="00CC71FA">
              <w:rPr>
                <w:rFonts w:ascii="Times New Roman" w:eastAsia="Times New Roman" w:hAnsi="Times New Roman" w:cs="Times New Roman"/>
                <w:sz w:val="28"/>
                <w:szCs w:val="28"/>
                <w:u w:val="single"/>
              </w:rPr>
              <w:t xml:space="preserve">октября   </w:t>
            </w:r>
            <w:r w:rsidRPr="00E6677F">
              <w:rPr>
                <w:rFonts w:ascii="Times New Roman" w:eastAsia="Times New Roman" w:hAnsi="Times New Roman" w:cs="Times New Roman"/>
                <w:sz w:val="28"/>
                <w:szCs w:val="28"/>
                <w:u w:val="single"/>
              </w:rPr>
              <w:t xml:space="preserve"> </w:t>
            </w:r>
            <w:r w:rsidRPr="00E6677F">
              <w:rPr>
                <w:rFonts w:ascii="Times New Roman" w:eastAsia="Times New Roman" w:hAnsi="Times New Roman" w:cs="Times New Roman"/>
                <w:sz w:val="28"/>
                <w:szCs w:val="28"/>
              </w:rPr>
              <w:t xml:space="preserve"> 2021 г.</w:t>
            </w:r>
          </w:p>
          <w:p w14:paraId="6DBE38BB" w14:textId="63192607" w:rsidR="002F4E47" w:rsidRPr="000B118B" w:rsidRDefault="002F4E47">
            <w:pPr>
              <w:spacing w:after="0" w:line="240" w:lineRule="auto"/>
              <w:jc w:val="center"/>
              <w:rPr>
                <w:rFonts w:ascii="Times New Roman" w:eastAsia="Times New Roman" w:hAnsi="Times New Roman" w:cs="Times New Roman"/>
                <w:sz w:val="28"/>
                <w:szCs w:val="28"/>
              </w:rPr>
            </w:pPr>
          </w:p>
        </w:tc>
      </w:tr>
    </w:tbl>
    <w:p w14:paraId="6F75AE91" w14:textId="77777777" w:rsidR="002F4E47" w:rsidRDefault="00E415C8">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Козловцева</w:t>
      </w:r>
    </w:p>
    <w:p w14:paraId="10B6F3CE" w14:textId="77777777" w:rsidR="002F4E47" w:rsidRDefault="00E415C8">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МЕЖКУЛЬТУРНАЯ АДАПТАЦИЯ И ПРАГМАКУЛЬТУРНОЕ МОДЕЛИРОВАНИЕ</w:t>
      </w:r>
    </w:p>
    <w:p w14:paraId="55B3D484" w14:textId="77777777" w:rsidR="002F4E47" w:rsidRDefault="002F4E47">
      <w:pPr>
        <w:jc w:val="center"/>
        <w:rPr>
          <w:rFonts w:ascii="Times New Roman" w:eastAsia="Times New Roman" w:hAnsi="Times New Roman" w:cs="Times New Roman"/>
          <w:b/>
          <w:color w:val="000000"/>
          <w:sz w:val="24"/>
          <w:szCs w:val="24"/>
        </w:rPr>
      </w:pPr>
    </w:p>
    <w:p w14:paraId="6EECAC02" w14:textId="77777777" w:rsidR="002F4E47" w:rsidRDefault="00E415C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088FC3B0" w14:textId="77777777" w:rsidR="002F4E47" w:rsidRDefault="002F4E47">
      <w:pPr>
        <w:spacing w:after="0" w:line="240" w:lineRule="auto"/>
        <w:jc w:val="center"/>
        <w:rPr>
          <w:rFonts w:ascii="Times New Roman" w:eastAsia="Times New Roman" w:hAnsi="Times New Roman" w:cs="Times New Roman"/>
          <w:b/>
          <w:sz w:val="28"/>
          <w:szCs w:val="28"/>
        </w:rPr>
      </w:pPr>
    </w:p>
    <w:p w14:paraId="0E52ED44"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1E64F145"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218893F3" w14:textId="77777777" w:rsidR="002F4E47" w:rsidRDefault="00E415C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0FA08761" w14:textId="77777777" w:rsidR="002F4E47" w:rsidRDefault="002F4E47">
      <w:pPr>
        <w:spacing w:after="0"/>
        <w:rPr>
          <w:rFonts w:ascii="Times New Roman" w:eastAsia="Times New Roman" w:hAnsi="Times New Roman" w:cs="Times New Roman"/>
          <w:i/>
          <w:sz w:val="24"/>
          <w:szCs w:val="24"/>
        </w:rPr>
      </w:pPr>
    </w:p>
    <w:p w14:paraId="036FA774"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 xml:space="preserve">Рекомендовано </w:t>
      </w:r>
    </w:p>
    <w:p w14:paraId="6D77B47A"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Ученым советом Факультета международных экономических отношений</w:t>
      </w:r>
    </w:p>
    <w:p w14:paraId="24539406" w14:textId="0AFB223B" w:rsid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(протокол № 13 от 25.10.2021 г.)</w:t>
      </w:r>
    </w:p>
    <w:p w14:paraId="5F5CF52B"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p>
    <w:p w14:paraId="35626CA4"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 xml:space="preserve">Одобрено </w:t>
      </w:r>
    </w:p>
    <w:p w14:paraId="1BEEADD7"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w:t>
      </w:r>
    </w:p>
    <w:p w14:paraId="2E8FD7EA"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(протокол № 14 от 27.09.2021 г.)</w:t>
      </w:r>
    </w:p>
    <w:p w14:paraId="5F5AF86F" w14:textId="77777777" w:rsidR="00630FBC" w:rsidRPr="00630FBC" w:rsidRDefault="00630FBC" w:rsidP="00630FBC">
      <w:pPr>
        <w:spacing w:after="0" w:line="240" w:lineRule="auto"/>
        <w:jc w:val="center"/>
        <w:rPr>
          <w:rFonts w:ascii="Times New Roman" w:eastAsia="Times New Roman" w:hAnsi="Times New Roman" w:cs="Times New Roman"/>
          <w:sz w:val="28"/>
          <w:szCs w:val="28"/>
        </w:rPr>
      </w:pPr>
    </w:p>
    <w:p w14:paraId="76FC2DD7" w14:textId="77777777" w:rsidR="002F4E47" w:rsidRPr="000B118B" w:rsidRDefault="00E415C8" w:rsidP="000B118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Москва 2021</w:t>
      </w:r>
    </w:p>
    <w:p w14:paraId="43779295" w14:textId="77777777" w:rsidR="002F4E47" w:rsidRDefault="002F4E47">
      <w:pPr>
        <w:spacing w:after="0" w:line="240" w:lineRule="auto"/>
        <w:ind w:firstLine="454"/>
        <w:jc w:val="center"/>
        <w:rPr>
          <w:rFonts w:ascii="Times New Roman" w:eastAsia="Times New Roman" w:hAnsi="Times New Roman" w:cs="Times New Roman"/>
          <w:b/>
          <w:sz w:val="28"/>
          <w:szCs w:val="28"/>
        </w:rPr>
      </w:pPr>
    </w:p>
    <w:p w14:paraId="5D3F332C" w14:textId="77777777" w:rsidR="002F4E47" w:rsidRDefault="00E415C8">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УДК 811(073) </w:t>
      </w:r>
    </w:p>
    <w:p w14:paraId="5C9AFF0B" w14:textId="77777777" w:rsidR="002F4E47" w:rsidRDefault="00E415C8">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t>ББК 81.2я73 В 68</w:t>
      </w:r>
    </w:p>
    <w:p w14:paraId="41371D97" w14:textId="77777777" w:rsidR="002F4E47" w:rsidRDefault="002F4E47">
      <w:pPr>
        <w:widowControl w:val="0"/>
        <w:spacing w:before="1" w:after="0" w:line="240" w:lineRule="auto"/>
        <w:ind w:left="682"/>
        <w:rPr>
          <w:rFonts w:ascii="Times New Roman" w:eastAsia="Times New Roman" w:hAnsi="Times New Roman" w:cs="Times New Roman"/>
          <w:sz w:val="24"/>
          <w:szCs w:val="24"/>
        </w:rPr>
      </w:pPr>
    </w:p>
    <w:p w14:paraId="7A770677" w14:textId="77777777" w:rsidR="002F4E47" w:rsidRDefault="00E415C8">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t>Рецензент:</w:t>
      </w:r>
    </w:p>
    <w:p w14:paraId="433FF08D" w14:textId="77777777" w:rsidR="002F4E47" w:rsidRDefault="00E415C8">
      <w:pPr>
        <w:widowControl w:val="0"/>
        <w:spacing w:before="159" w:after="0" w:line="259" w:lineRule="auto"/>
        <w:ind w:left="682" w:right="8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Профессор, к.ф.н., руководитель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 И.И. Климова</w:t>
      </w:r>
    </w:p>
    <w:p w14:paraId="06FC2BAA" w14:textId="77777777" w:rsidR="00C01E16" w:rsidRDefault="00C01E16" w:rsidP="00C01E16">
      <w:pPr>
        <w:widowControl w:val="0"/>
        <w:spacing w:before="159" w:after="0" w:line="259" w:lineRule="auto"/>
        <w:ind w:left="682" w:right="848"/>
        <w:jc w:val="both"/>
        <w:rPr>
          <w:rFonts w:ascii="Times New Roman" w:eastAsia="Times New Roman" w:hAnsi="Times New Roman" w:cs="Times New Roman"/>
          <w:sz w:val="24"/>
          <w:szCs w:val="24"/>
        </w:rPr>
      </w:pPr>
      <w:r w:rsidRPr="0051716E">
        <w:rPr>
          <w:rFonts w:ascii="Times New Roman" w:eastAsia="Times New Roman" w:hAnsi="Times New Roman" w:cs="Times New Roman"/>
          <w:sz w:val="24"/>
          <w:szCs w:val="24"/>
        </w:rPr>
        <w:t>Зам. руководителя Департамента иностранных языков и межкультурной коммуникации, доцент Департамента иностранных языков и межкультурной коммуникации Финансового университета при Правительстве Российской Федерации Е.В. Ганина.</w:t>
      </w:r>
    </w:p>
    <w:p w14:paraId="1323D574" w14:textId="3C66BEC4" w:rsidR="002F4E47" w:rsidRDefault="00E415C8">
      <w:pPr>
        <w:widowControl w:val="0"/>
        <w:spacing w:before="160" w:after="0" w:line="259" w:lineRule="auto"/>
        <w:ind w:left="682" w:right="8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Межкультурная адаптация и </w:t>
      </w:r>
      <w:proofErr w:type="spellStart"/>
      <w:r>
        <w:rPr>
          <w:rFonts w:ascii="Times New Roman" w:eastAsia="Times New Roman" w:hAnsi="Times New Roman" w:cs="Times New Roman"/>
          <w:sz w:val="24"/>
          <w:szCs w:val="24"/>
        </w:rPr>
        <w:t>прагмакультурное</w:t>
      </w:r>
      <w:proofErr w:type="spellEnd"/>
      <w:r>
        <w:rPr>
          <w:rFonts w:ascii="Times New Roman" w:eastAsia="Times New Roman" w:hAnsi="Times New Roman" w:cs="Times New Roman"/>
          <w:sz w:val="24"/>
          <w:szCs w:val="24"/>
        </w:rPr>
        <w:t xml:space="preserve"> моделирование: Программа для студентов 3 курса направления 45.03.02 Лингвистика, профиль «Когнитивная лингвистика и межкультурная коммуникация», очная форма обучения, - М.: </w:t>
      </w:r>
      <w:proofErr w:type="spellStart"/>
      <w:r>
        <w:rPr>
          <w:rFonts w:ascii="Times New Roman" w:eastAsia="Times New Roman" w:hAnsi="Times New Roman" w:cs="Times New Roman"/>
          <w:sz w:val="24"/>
          <w:szCs w:val="24"/>
        </w:rPr>
        <w:t>Финуниверситет</w:t>
      </w:r>
      <w:proofErr w:type="spellEnd"/>
      <w:r>
        <w:rPr>
          <w:rFonts w:ascii="Times New Roman" w:eastAsia="Times New Roman" w:hAnsi="Times New Roman" w:cs="Times New Roman"/>
          <w:sz w:val="24"/>
          <w:szCs w:val="24"/>
        </w:rPr>
        <w:t>, Департамент иностранных языков и межкультурной коммуникации, 2021. – 2</w:t>
      </w:r>
      <w:r w:rsidR="00CC71FA">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с.</w:t>
      </w:r>
    </w:p>
    <w:p w14:paraId="60C07B8F" w14:textId="77777777" w:rsidR="002F4E47" w:rsidRDefault="00E415C8">
      <w:pPr>
        <w:widowControl w:val="0"/>
        <w:spacing w:before="160" w:after="0" w:line="259" w:lineRule="auto"/>
        <w:ind w:left="682" w:right="8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 по дисциплине «Межкультурная адаптация и </w:t>
      </w:r>
      <w:proofErr w:type="spellStart"/>
      <w:r>
        <w:rPr>
          <w:rFonts w:ascii="Times New Roman" w:eastAsia="Times New Roman" w:hAnsi="Times New Roman" w:cs="Times New Roman"/>
          <w:sz w:val="24"/>
          <w:szCs w:val="24"/>
        </w:rPr>
        <w:t>прагмакультурное</w:t>
      </w:r>
      <w:proofErr w:type="spellEnd"/>
      <w:r>
        <w:rPr>
          <w:rFonts w:ascii="Times New Roman" w:eastAsia="Times New Roman" w:hAnsi="Times New Roman" w:cs="Times New Roman"/>
          <w:sz w:val="24"/>
          <w:szCs w:val="24"/>
        </w:rPr>
        <w:t xml:space="preserve"> моделирование» составлена для бакалавров 3 курса направления 45.03.02 Лингвистика, профиль «Когнитивная лингвистика и межкультурная коммуникация» (очная форма обучения). Данная 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p>
    <w:p w14:paraId="53511489" w14:textId="77777777" w:rsidR="002F4E47" w:rsidRDefault="002F4E47">
      <w:pPr>
        <w:widowControl w:val="0"/>
        <w:spacing w:before="6" w:after="0" w:line="240" w:lineRule="auto"/>
        <w:rPr>
          <w:rFonts w:ascii="Times New Roman" w:eastAsia="Times New Roman" w:hAnsi="Times New Roman" w:cs="Times New Roman"/>
          <w:sz w:val="27"/>
          <w:szCs w:val="27"/>
        </w:rPr>
      </w:pPr>
    </w:p>
    <w:p w14:paraId="688DA1B6" w14:textId="77777777" w:rsidR="002F4E47" w:rsidRDefault="00E415C8">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Учебное издание</w:t>
      </w:r>
    </w:p>
    <w:p w14:paraId="1C81AA12" w14:textId="77777777" w:rsidR="002F4E47" w:rsidRDefault="002F4E47">
      <w:pPr>
        <w:widowControl w:val="0"/>
        <w:spacing w:after="0" w:line="240" w:lineRule="auto"/>
        <w:rPr>
          <w:rFonts w:ascii="Times New Roman" w:eastAsia="Times New Roman" w:hAnsi="Times New Roman" w:cs="Times New Roman"/>
          <w:i/>
          <w:sz w:val="26"/>
          <w:szCs w:val="26"/>
        </w:rPr>
      </w:pPr>
    </w:p>
    <w:p w14:paraId="35663E0B" w14:textId="77777777" w:rsidR="002F4E47" w:rsidRDefault="00E415C8">
      <w:pPr>
        <w:widowControl w:val="0"/>
        <w:spacing w:before="159" w:after="0" w:line="240" w:lineRule="auto"/>
        <w:ind w:left="1382"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Козловцева</w:t>
      </w:r>
    </w:p>
    <w:p w14:paraId="2E670D1B" w14:textId="77777777" w:rsidR="002F4E47" w:rsidRDefault="002F4E47">
      <w:pPr>
        <w:widowControl w:val="0"/>
        <w:spacing w:before="159" w:after="0" w:line="240" w:lineRule="auto"/>
        <w:ind w:left="1382" w:right="1545"/>
        <w:jc w:val="center"/>
        <w:rPr>
          <w:rFonts w:ascii="Times New Roman" w:eastAsia="Times New Roman" w:hAnsi="Times New Roman" w:cs="Times New Roman"/>
          <w:b/>
          <w:sz w:val="24"/>
          <w:szCs w:val="24"/>
        </w:rPr>
      </w:pPr>
    </w:p>
    <w:p w14:paraId="426E87DF" w14:textId="77777777" w:rsidR="002F4E47" w:rsidRDefault="00E415C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МЕЖКУЛЬТУРНАЯ АДАПТАЦИЯ И ПРАГМАКУЛЬТУРНОЕ МОДЕЛИРОВАНИЕ</w:t>
      </w:r>
    </w:p>
    <w:p w14:paraId="255F3F4B" w14:textId="77777777" w:rsidR="002F4E47" w:rsidRDefault="00E415C8">
      <w:pPr>
        <w:widowControl w:val="0"/>
        <w:spacing w:before="183" w:after="0" w:line="240" w:lineRule="auto"/>
        <w:ind w:left="1380"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Рабочая программа дисциплины</w:t>
      </w:r>
    </w:p>
    <w:p w14:paraId="520BEC73" w14:textId="77777777" w:rsidR="002F4E47" w:rsidRDefault="002F4E47">
      <w:pPr>
        <w:widowControl w:val="0"/>
        <w:spacing w:after="0" w:line="240" w:lineRule="auto"/>
        <w:rPr>
          <w:rFonts w:ascii="Times New Roman" w:eastAsia="Times New Roman" w:hAnsi="Times New Roman" w:cs="Times New Roman"/>
          <w:b/>
          <w:sz w:val="26"/>
          <w:szCs w:val="26"/>
        </w:rPr>
      </w:pPr>
    </w:p>
    <w:p w14:paraId="2E7AC734" w14:textId="77777777" w:rsidR="002F4E47" w:rsidRDefault="002F4E47">
      <w:pPr>
        <w:widowControl w:val="0"/>
        <w:spacing w:before="6" w:after="0" w:line="240" w:lineRule="auto"/>
        <w:rPr>
          <w:rFonts w:ascii="Times New Roman" w:eastAsia="Times New Roman" w:hAnsi="Times New Roman" w:cs="Times New Roman"/>
          <w:b/>
          <w:sz w:val="29"/>
          <w:szCs w:val="29"/>
        </w:rPr>
      </w:pPr>
    </w:p>
    <w:p w14:paraId="3738DE0C" w14:textId="77777777" w:rsidR="002F4E47" w:rsidRDefault="00E415C8">
      <w:pPr>
        <w:widowControl w:val="0"/>
        <w:spacing w:after="0" w:line="240" w:lineRule="auto"/>
        <w:ind w:left="1376" w:right="154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Компьютерный набор, верстка</w:t>
      </w:r>
    </w:p>
    <w:p w14:paraId="1BAB4921" w14:textId="77777777" w:rsidR="002F4E47" w:rsidRDefault="00E415C8">
      <w:pPr>
        <w:widowControl w:val="0"/>
        <w:tabs>
          <w:tab w:val="left" w:pos="7081"/>
          <w:tab w:val="left" w:pos="8204"/>
        </w:tabs>
        <w:spacing w:after="0" w:line="240" w:lineRule="auto"/>
        <w:ind w:right="16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Формат 60х90/16. Гарнитура </w:t>
      </w:r>
      <w:proofErr w:type="spellStart"/>
      <w:r>
        <w:rPr>
          <w:rFonts w:ascii="Times New Roman" w:eastAsia="Times New Roman" w:hAnsi="Times New Roman" w:cs="Times New Roman"/>
          <w:i/>
          <w:sz w:val="24"/>
          <w:szCs w:val="24"/>
        </w:rPr>
        <w:t>Times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New</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Roman</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sz w:val="24"/>
          <w:szCs w:val="24"/>
        </w:rPr>
        <w:t>Усл</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п.л</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И</w:t>
      </w:r>
      <w:r>
        <w:rPr>
          <w:rFonts w:ascii="Times New Roman" w:eastAsia="Times New Roman" w:hAnsi="Times New Roman" w:cs="Times New Roman"/>
          <w:sz w:val="24"/>
          <w:szCs w:val="24"/>
        </w:rPr>
        <w:t>зд. №</w:t>
      </w:r>
      <w:r>
        <w:rPr>
          <w:rFonts w:ascii="Times New Roman" w:eastAsia="Times New Roman" w:hAnsi="Times New Roman" w:cs="Times New Roman"/>
          <w:sz w:val="24"/>
          <w:szCs w:val="24"/>
        </w:rPr>
        <w:tab/>
        <w:t>Тираж</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rPr>
        <w:t>экз.</w:t>
      </w:r>
    </w:p>
    <w:p w14:paraId="15213781" w14:textId="77777777" w:rsidR="002F4E47" w:rsidRDefault="002F4E47">
      <w:pPr>
        <w:widowControl w:val="0"/>
        <w:spacing w:after="0" w:line="240" w:lineRule="auto"/>
        <w:rPr>
          <w:rFonts w:ascii="Times New Roman" w:eastAsia="Times New Roman" w:hAnsi="Times New Roman" w:cs="Times New Roman"/>
          <w:sz w:val="26"/>
          <w:szCs w:val="26"/>
        </w:rPr>
      </w:pPr>
    </w:p>
    <w:p w14:paraId="365B1267" w14:textId="77777777" w:rsidR="002F4E47" w:rsidRDefault="00E415C8">
      <w:pPr>
        <w:widowControl w:val="0"/>
        <w:spacing w:before="160" w:after="0" w:line="240" w:lineRule="auto"/>
        <w:ind w:right="-4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Козловцева Н.А., 2021</w:t>
      </w:r>
    </w:p>
    <w:p w14:paraId="5EDDB848" w14:textId="77777777" w:rsidR="002F4E47" w:rsidRDefault="00E415C8">
      <w:pPr>
        <w:spacing w:after="0" w:line="259" w:lineRule="auto"/>
        <w:jc w:val="right"/>
        <w:rPr>
          <w:rFonts w:ascii="Times New Roman" w:eastAsia="Times New Roman" w:hAnsi="Times New Roman" w:cs="Times New Roman"/>
          <w:b/>
          <w:sz w:val="28"/>
          <w:szCs w:val="28"/>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Финуниверситет</w:t>
      </w:r>
      <w:proofErr w:type="spellEnd"/>
      <w:r>
        <w:rPr>
          <w:rFonts w:ascii="Times New Roman" w:eastAsia="Times New Roman" w:hAnsi="Times New Roman" w:cs="Times New Roman"/>
          <w:sz w:val="24"/>
          <w:szCs w:val="24"/>
        </w:rPr>
        <w:t>, 2021</w:t>
      </w:r>
      <w:r>
        <w:br w:type="page"/>
      </w:r>
    </w:p>
    <w:p w14:paraId="7AF38B34" w14:textId="77777777" w:rsidR="002F4E47" w:rsidRDefault="002F4E47">
      <w:pPr>
        <w:rPr>
          <w:rFonts w:ascii="Times New Roman" w:eastAsia="Times New Roman" w:hAnsi="Times New Roman" w:cs="Times New Roman"/>
          <w:b/>
          <w:color w:val="000000"/>
          <w:sz w:val="24"/>
          <w:szCs w:val="24"/>
        </w:rPr>
      </w:pPr>
    </w:p>
    <w:p w14:paraId="15A38B89" w14:textId="77777777" w:rsidR="00630FBC" w:rsidRPr="00630FBC" w:rsidRDefault="00630FBC" w:rsidP="00630FBC">
      <w:pPr>
        <w:spacing w:after="0" w:line="240" w:lineRule="auto"/>
        <w:jc w:val="center"/>
        <w:rPr>
          <w:rFonts w:ascii="Times New Roman" w:eastAsia="Times New Roman" w:hAnsi="Times New Roman" w:cs="Times New Roman"/>
          <w:b/>
          <w:sz w:val="28"/>
          <w:szCs w:val="28"/>
        </w:rPr>
      </w:pPr>
      <w:r w:rsidRPr="00630FBC">
        <w:rPr>
          <w:rFonts w:ascii="Times New Roman" w:eastAsia="Times New Roman" w:hAnsi="Times New Roman" w:cs="Times New Roman"/>
          <w:b/>
          <w:sz w:val="28"/>
          <w:szCs w:val="28"/>
        </w:rPr>
        <w:t>Содержание</w:t>
      </w:r>
    </w:p>
    <w:tbl>
      <w:tblPr>
        <w:tblStyle w:val="1f0"/>
        <w:tblpPr w:leftFromText="180" w:rightFromText="180" w:vertAnchor="text" w:horzAnchor="margin" w:tblpXSpec="center" w:tblpY="116"/>
        <w:tblW w:w="10396" w:type="dxa"/>
        <w:tblLook w:val="04A0" w:firstRow="1" w:lastRow="0" w:firstColumn="1" w:lastColumn="0" w:noHBand="0" w:noVBand="1"/>
      </w:tblPr>
      <w:tblGrid>
        <w:gridCol w:w="851"/>
        <w:gridCol w:w="8553"/>
        <w:gridCol w:w="992"/>
      </w:tblGrid>
      <w:tr w:rsidR="00630FBC" w:rsidRPr="00630FBC" w14:paraId="4ED20E5E"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61E8BFA2"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1.</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90C8B8F"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152C165"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rPr>
              <w:t>5</w:t>
            </w:r>
          </w:p>
        </w:tc>
      </w:tr>
      <w:tr w:rsidR="00630FBC" w:rsidRPr="00630FBC" w14:paraId="5B8384BF"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6B7DFB58"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B205EF2"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03E74D0C"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rPr>
              <w:t>5</w:t>
            </w:r>
          </w:p>
        </w:tc>
      </w:tr>
      <w:tr w:rsidR="00630FBC" w:rsidRPr="00630FBC" w14:paraId="6FEDD314"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5F8886DA"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3.</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3AA2F84"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02ED9806" w14:textId="6566FB97"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7</w:t>
            </w:r>
          </w:p>
        </w:tc>
      </w:tr>
      <w:tr w:rsidR="00630FBC" w:rsidRPr="00630FBC" w14:paraId="3638094D"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11C78940"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4.</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EE924B5"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41320008" w14:textId="5C38603C"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7</w:t>
            </w:r>
          </w:p>
        </w:tc>
      </w:tr>
      <w:tr w:rsidR="00630FBC" w:rsidRPr="00630FBC" w14:paraId="1FB0DCA9"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1EC99303"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5.</w:t>
            </w:r>
          </w:p>
        </w:tc>
        <w:tc>
          <w:tcPr>
            <w:tcW w:w="8553" w:type="dxa"/>
            <w:tcBorders>
              <w:top w:val="single" w:sz="4" w:space="0" w:color="auto"/>
              <w:left w:val="single" w:sz="4" w:space="0" w:color="auto"/>
              <w:bottom w:val="single" w:sz="4" w:space="0" w:color="auto"/>
              <w:right w:val="single" w:sz="4" w:space="0" w:color="auto"/>
            </w:tcBorders>
            <w:vAlign w:val="center"/>
          </w:tcPr>
          <w:p w14:paraId="36198ADE"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F14A02" w14:textId="33695E09" w:rsidR="00630FBC" w:rsidRPr="00630FBC" w:rsidRDefault="00CC71FA" w:rsidP="00630FBC">
            <w:pPr>
              <w:jc w:val="center"/>
              <w:rPr>
                <w:rFonts w:ascii="Times New Roman" w:eastAsia="Times New Roman" w:hAnsi="Times New Roman" w:cs="Times New Roman"/>
                <w:sz w:val="28"/>
                <w:szCs w:val="28"/>
                <w:highlight w:val="yellow"/>
              </w:rPr>
            </w:pPr>
            <w:r>
              <w:rPr>
                <w:rFonts w:ascii="Times New Roman" w:eastAsia="Times New Roman" w:hAnsi="Times New Roman" w:cs="Times New Roman"/>
              </w:rPr>
              <w:t>8</w:t>
            </w:r>
          </w:p>
        </w:tc>
      </w:tr>
      <w:tr w:rsidR="00630FBC" w:rsidRPr="00630FBC" w14:paraId="00C1A5D9"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5F0E0022"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5.1.</w:t>
            </w:r>
          </w:p>
        </w:tc>
        <w:tc>
          <w:tcPr>
            <w:tcW w:w="8553" w:type="dxa"/>
            <w:tcBorders>
              <w:top w:val="single" w:sz="4" w:space="0" w:color="auto"/>
              <w:left w:val="single" w:sz="4" w:space="0" w:color="auto"/>
              <w:bottom w:val="single" w:sz="4" w:space="0" w:color="auto"/>
              <w:right w:val="single" w:sz="4" w:space="0" w:color="auto"/>
            </w:tcBorders>
            <w:vAlign w:val="center"/>
          </w:tcPr>
          <w:p w14:paraId="3727EFCB"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1227179D" w14:textId="7D53EA4C"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8</w:t>
            </w:r>
          </w:p>
        </w:tc>
      </w:tr>
      <w:tr w:rsidR="00630FBC" w:rsidRPr="00630FBC" w14:paraId="0217B634"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20043812"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5.2.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CE7D3E5" w14:textId="77777777" w:rsidR="00630FBC" w:rsidRPr="00630FBC" w:rsidRDefault="00630FBC" w:rsidP="00630FBC">
            <w:pPr>
              <w:rPr>
                <w:rFonts w:ascii="Times New Roman" w:eastAsia="Times New Roman" w:hAnsi="Times New Roman" w:cs="Times New Roman"/>
                <w:sz w:val="28"/>
                <w:szCs w:val="28"/>
              </w:rPr>
            </w:pPr>
            <w:proofErr w:type="spellStart"/>
            <w:r w:rsidRPr="00630FBC">
              <w:rPr>
                <w:rFonts w:ascii="Times New Roman" w:eastAsia="Times New Roman" w:hAnsi="Times New Roman" w:cs="Times New Roman"/>
                <w:sz w:val="28"/>
                <w:szCs w:val="28"/>
              </w:rPr>
              <w:t>Учебно</w:t>
            </w:r>
            <w:proofErr w:type="spellEnd"/>
            <w:r w:rsidRPr="00630FBC">
              <w:rPr>
                <w:rFonts w:ascii="Times New Roman" w:eastAsia="Times New Roman" w:hAnsi="Times New Roman" w:cs="Times New Roman"/>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44B8D6DD" w14:textId="2F54D4E3"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10</w:t>
            </w:r>
          </w:p>
        </w:tc>
      </w:tr>
      <w:tr w:rsidR="00630FBC" w:rsidRPr="00630FBC" w14:paraId="3E0A2E7D"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62B59B2A"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5.3.</w:t>
            </w:r>
          </w:p>
        </w:tc>
        <w:tc>
          <w:tcPr>
            <w:tcW w:w="8553" w:type="dxa"/>
            <w:tcBorders>
              <w:top w:val="single" w:sz="4" w:space="0" w:color="auto"/>
              <w:left w:val="single" w:sz="4" w:space="0" w:color="auto"/>
              <w:bottom w:val="single" w:sz="4" w:space="0" w:color="auto"/>
              <w:right w:val="single" w:sz="4" w:space="0" w:color="auto"/>
            </w:tcBorders>
            <w:vAlign w:val="center"/>
            <w:hideMark/>
          </w:tcPr>
          <w:p w14:paraId="6C0E95E4"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0699316F" w14:textId="6CDC1868"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11</w:t>
            </w:r>
          </w:p>
        </w:tc>
      </w:tr>
      <w:tr w:rsidR="00630FBC" w:rsidRPr="00630FBC" w14:paraId="5CBE709F"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27A64FF9"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6.</w:t>
            </w:r>
          </w:p>
        </w:tc>
        <w:tc>
          <w:tcPr>
            <w:tcW w:w="8553" w:type="dxa"/>
            <w:tcBorders>
              <w:top w:val="single" w:sz="4" w:space="0" w:color="auto"/>
              <w:left w:val="single" w:sz="4" w:space="0" w:color="auto"/>
              <w:bottom w:val="single" w:sz="4" w:space="0" w:color="auto"/>
              <w:right w:val="single" w:sz="4" w:space="0" w:color="auto"/>
            </w:tcBorders>
            <w:vAlign w:val="center"/>
          </w:tcPr>
          <w:p w14:paraId="3256BFC7"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4507F13C" w14:textId="33CAD5A4" w:rsidR="00630FBC" w:rsidRPr="00630FBC" w:rsidRDefault="00CC71FA" w:rsidP="00630FBC">
            <w:pPr>
              <w:jc w:val="center"/>
              <w:rPr>
                <w:rFonts w:ascii="Times New Roman" w:eastAsia="Times New Roman" w:hAnsi="Times New Roman" w:cs="Times New Roman"/>
                <w:sz w:val="28"/>
                <w:szCs w:val="28"/>
                <w:lang w:val="en-US"/>
              </w:rPr>
            </w:pPr>
            <w:r>
              <w:rPr>
                <w:rFonts w:ascii="Times New Roman" w:eastAsia="Times New Roman" w:hAnsi="Times New Roman" w:cs="Times New Roman"/>
              </w:rPr>
              <w:t>13</w:t>
            </w:r>
          </w:p>
        </w:tc>
      </w:tr>
      <w:tr w:rsidR="00630FBC" w:rsidRPr="00630FBC" w14:paraId="44A8A7D0"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10F37E33"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6.1.</w:t>
            </w:r>
          </w:p>
        </w:tc>
        <w:tc>
          <w:tcPr>
            <w:tcW w:w="8553" w:type="dxa"/>
            <w:tcBorders>
              <w:top w:val="single" w:sz="4" w:space="0" w:color="auto"/>
              <w:left w:val="single" w:sz="4" w:space="0" w:color="auto"/>
              <w:bottom w:val="single" w:sz="4" w:space="0" w:color="auto"/>
              <w:right w:val="single" w:sz="4" w:space="0" w:color="auto"/>
            </w:tcBorders>
            <w:vAlign w:val="center"/>
          </w:tcPr>
          <w:p w14:paraId="683D165C"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0A8FAB3B" w14:textId="24DDC5D5" w:rsidR="00630FBC" w:rsidRPr="00630FBC" w:rsidRDefault="00CC71FA" w:rsidP="00630FBC">
            <w:pPr>
              <w:jc w:val="center"/>
              <w:rPr>
                <w:rFonts w:ascii="Times New Roman" w:eastAsia="Times New Roman" w:hAnsi="Times New Roman" w:cs="Times New Roman"/>
                <w:sz w:val="28"/>
                <w:szCs w:val="28"/>
                <w:lang w:val="en-US"/>
              </w:rPr>
            </w:pPr>
            <w:r>
              <w:rPr>
                <w:rFonts w:ascii="Times New Roman" w:eastAsia="Times New Roman" w:hAnsi="Times New Roman" w:cs="Times New Roman"/>
              </w:rPr>
              <w:t>13</w:t>
            </w:r>
          </w:p>
        </w:tc>
      </w:tr>
      <w:tr w:rsidR="00630FBC" w:rsidRPr="00630FBC" w14:paraId="5A6C3696" w14:textId="77777777" w:rsidTr="00630FBC">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153AA4F1"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6.</w:t>
            </w:r>
            <w:r w:rsidRPr="00630FBC">
              <w:rPr>
                <w:rFonts w:ascii="Times New Roman" w:eastAsia="Times New Roman" w:hAnsi="Times New Roman" w:cs="Times New Roman"/>
                <w:sz w:val="28"/>
                <w:szCs w:val="28"/>
                <w:lang w:val="en-US"/>
              </w:rPr>
              <w:t>2</w:t>
            </w:r>
            <w:r w:rsidRPr="00630FBC">
              <w:rPr>
                <w:rFonts w:ascii="Times New Roman" w:eastAsia="Times New Roman" w:hAnsi="Times New Roman" w:cs="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05D664E1"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0CE8CF7A" w14:textId="28578A0D" w:rsidR="00630FBC" w:rsidRPr="00630FBC" w:rsidRDefault="00CC71FA" w:rsidP="00630FBC">
            <w:pPr>
              <w:jc w:val="center"/>
              <w:rPr>
                <w:rFonts w:ascii="Times New Roman" w:eastAsia="Times New Roman" w:hAnsi="Times New Roman" w:cs="Times New Roman"/>
                <w:sz w:val="28"/>
                <w:szCs w:val="28"/>
                <w:lang w:val="en-US"/>
              </w:rPr>
            </w:pPr>
            <w:r>
              <w:rPr>
                <w:rFonts w:ascii="Times New Roman" w:eastAsia="Times New Roman" w:hAnsi="Times New Roman" w:cs="Times New Roman"/>
              </w:rPr>
              <w:t>14</w:t>
            </w:r>
          </w:p>
        </w:tc>
      </w:tr>
      <w:tr w:rsidR="00630FBC" w:rsidRPr="00630FBC" w14:paraId="0A5215A0"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04770C56"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7.</w:t>
            </w:r>
          </w:p>
        </w:tc>
        <w:tc>
          <w:tcPr>
            <w:tcW w:w="8553" w:type="dxa"/>
            <w:tcBorders>
              <w:top w:val="single" w:sz="4" w:space="0" w:color="auto"/>
              <w:left w:val="single" w:sz="4" w:space="0" w:color="auto"/>
              <w:bottom w:val="single" w:sz="4" w:space="0" w:color="auto"/>
              <w:right w:val="single" w:sz="4" w:space="0" w:color="auto"/>
            </w:tcBorders>
            <w:vAlign w:val="center"/>
          </w:tcPr>
          <w:p w14:paraId="6620EBAC"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17FE1AAD" w14:textId="3CDBA04F"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16</w:t>
            </w:r>
          </w:p>
        </w:tc>
      </w:tr>
      <w:tr w:rsidR="00630FBC" w:rsidRPr="00630FBC" w14:paraId="7239ADB1"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0A144623"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8.</w:t>
            </w:r>
          </w:p>
        </w:tc>
        <w:tc>
          <w:tcPr>
            <w:tcW w:w="8553" w:type="dxa"/>
            <w:tcBorders>
              <w:top w:val="single" w:sz="4" w:space="0" w:color="auto"/>
              <w:left w:val="single" w:sz="4" w:space="0" w:color="auto"/>
              <w:bottom w:val="single" w:sz="4" w:space="0" w:color="auto"/>
              <w:right w:val="single" w:sz="4" w:space="0" w:color="auto"/>
            </w:tcBorders>
            <w:vAlign w:val="center"/>
          </w:tcPr>
          <w:p w14:paraId="46D36A3B"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79F3825" w14:textId="4F7819F6"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21</w:t>
            </w:r>
          </w:p>
        </w:tc>
      </w:tr>
      <w:tr w:rsidR="00630FBC" w:rsidRPr="00630FBC" w14:paraId="237DA583"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29C95FBB"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9.</w:t>
            </w:r>
          </w:p>
        </w:tc>
        <w:tc>
          <w:tcPr>
            <w:tcW w:w="8553" w:type="dxa"/>
            <w:tcBorders>
              <w:top w:val="single" w:sz="4" w:space="0" w:color="auto"/>
              <w:left w:val="single" w:sz="4" w:space="0" w:color="auto"/>
              <w:bottom w:val="single" w:sz="4" w:space="0" w:color="auto"/>
              <w:right w:val="single" w:sz="4" w:space="0" w:color="auto"/>
            </w:tcBorders>
            <w:vAlign w:val="center"/>
          </w:tcPr>
          <w:p w14:paraId="2D6A494C"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П</w:t>
            </w:r>
            <w:r w:rsidRPr="00630FBC">
              <w:rPr>
                <w:rFonts w:ascii="Times New Roman" w:eastAsia="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18AC392" w14:textId="700987B2"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22</w:t>
            </w:r>
          </w:p>
        </w:tc>
      </w:tr>
      <w:tr w:rsidR="00630FBC" w:rsidRPr="00630FBC" w14:paraId="2CC65912"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26435487"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10.</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00E92E4" w14:textId="77777777" w:rsidR="00630FBC" w:rsidRPr="00630FBC" w:rsidRDefault="00630FBC" w:rsidP="00630FBC">
            <w:pP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A25F21F" w14:textId="76F44F4A"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23</w:t>
            </w:r>
          </w:p>
        </w:tc>
      </w:tr>
      <w:tr w:rsidR="00630FBC" w:rsidRPr="00630FBC" w14:paraId="70A68EDC"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5053C56E"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11.</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8C9E826"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34DBD5D1" w14:textId="4BCB59DF" w:rsidR="00630FBC" w:rsidRPr="00630FBC" w:rsidRDefault="00CC71FA" w:rsidP="00630FBC">
            <w:pPr>
              <w:jc w:val="center"/>
              <w:rPr>
                <w:rFonts w:ascii="Times New Roman" w:eastAsia="Times New Roman" w:hAnsi="Times New Roman" w:cs="Times New Roman"/>
                <w:sz w:val="28"/>
                <w:szCs w:val="28"/>
                <w:lang w:val="en-US"/>
              </w:rPr>
            </w:pPr>
            <w:r>
              <w:rPr>
                <w:rFonts w:ascii="Times New Roman" w:eastAsia="Times New Roman" w:hAnsi="Times New Roman" w:cs="Times New Roman"/>
              </w:rPr>
              <w:t>27</w:t>
            </w:r>
          </w:p>
        </w:tc>
      </w:tr>
      <w:tr w:rsidR="00630FBC" w:rsidRPr="00630FBC" w14:paraId="0B9478D5" w14:textId="77777777" w:rsidTr="00630FBC">
        <w:tc>
          <w:tcPr>
            <w:tcW w:w="851" w:type="dxa"/>
            <w:tcBorders>
              <w:top w:val="single" w:sz="4" w:space="0" w:color="auto"/>
              <w:left w:val="single" w:sz="4" w:space="0" w:color="auto"/>
              <w:bottom w:val="single" w:sz="4" w:space="0" w:color="auto"/>
              <w:right w:val="single" w:sz="4" w:space="0" w:color="auto"/>
            </w:tcBorders>
            <w:vAlign w:val="center"/>
            <w:hideMark/>
          </w:tcPr>
          <w:p w14:paraId="40C38941" w14:textId="77777777" w:rsidR="00630FBC" w:rsidRPr="00630FBC" w:rsidRDefault="00630FBC" w:rsidP="00630FBC">
            <w:pPr>
              <w:jc w:val="center"/>
              <w:rPr>
                <w:rFonts w:ascii="Times New Roman" w:eastAsia="Times New Roman" w:hAnsi="Times New Roman" w:cs="Times New Roman"/>
                <w:sz w:val="28"/>
                <w:szCs w:val="28"/>
              </w:rPr>
            </w:pPr>
            <w:r w:rsidRPr="00630FBC">
              <w:rPr>
                <w:rFonts w:ascii="Times New Roman" w:eastAsia="Times New Roman" w:hAnsi="Times New Roman" w:cs="Times New Roman"/>
                <w:sz w:val="28"/>
                <w:szCs w:val="28"/>
              </w:rPr>
              <w:t>12.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8755BDB" w14:textId="77777777" w:rsidR="00630FBC" w:rsidRPr="00630FBC" w:rsidRDefault="00630FBC" w:rsidP="00630FBC">
            <w:pPr>
              <w:rPr>
                <w:rFonts w:ascii="Times New Roman" w:eastAsia="Times New Roman" w:hAnsi="Times New Roman" w:cs="Times New Roman"/>
                <w:bCs/>
                <w:sz w:val="28"/>
                <w:szCs w:val="28"/>
              </w:rPr>
            </w:pPr>
            <w:r w:rsidRPr="00630FBC">
              <w:rPr>
                <w:rFonts w:ascii="Times New Roman" w:eastAsia="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951A0D9" w14:textId="4940412E" w:rsidR="00630FBC" w:rsidRPr="00630FBC" w:rsidRDefault="00CC71FA" w:rsidP="00630FBC">
            <w:pPr>
              <w:jc w:val="center"/>
              <w:rPr>
                <w:rFonts w:ascii="Times New Roman" w:eastAsia="Times New Roman" w:hAnsi="Times New Roman" w:cs="Times New Roman"/>
                <w:sz w:val="28"/>
                <w:szCs w:val="28"/>
              </w:rPr>
            </w:pPr>
            <w:r>
              <w:rPr>
                <w:rFonts w:ascii="Times New Roman" w:eastAsia="Times New Roman" w:hAnsi="Times New Roman" w:cs="Times New Roman"/>
              </w:rPr>
              <w:t>28</w:t>
            </w:r>
          </w:p>
        </w:tc>
      </w:tr>
    </w:tbl>
    <w:p w14:paraId="3E2CD67E" w14:textId="77777777" w:rsidR="00630FBC" w:rsidRPr="00630FBC" w:rsidRDefault="00630FBC" w:rsidP="00630FBC">
      <w:pPr>
        <w:spacing w:after="0" w:line="240" w:lineRule="auto"/>
        <w:jc w:val="both"/>
        <w:rPr>
          <w:rFonts w:ascii="Times New Roman" w:eastAsia="Times New Roman" w:hAnsi="Times New Roman" w:cs="Times New Roman"/>
          <w:sz w:val="28"/>
          <w:szCs w:val="28"/>
        </w:rPr>
      </w:pPr>
    </w:p>
    <w:p w14:paraId="592D83CD" w14:textId="77777777" w:rsidR="00630FBC" w:rsidRPr="00630FBC" w:rsidRDefault="00630FBC" w:rsidP="00630FBC">
      <w:pPr>
        <w:spacing w:after="0" w:line="240" w:lineRule="auto"/>
        <w:jc w:val="both"/>
        <w:rPr>
          <w:rFonts w:ascii="Times New Roman" w:eastAsia="Times New Roman" w:hAnsi="Times New Roman" w:cs="Times New Roman"/>
          <w:sz w:val="28"/>
          <w:szCs w:val="28"/>
        </w:rPr>
      </w:pPr>
    </w:p>
    <w:p w14:paraId="5E69BD48" w14:textId="77777777" w:rsidR="002F4E47" w:rsidRDefault="002F4E47">
      <w:pPr>
        <w:ind w:firstLine="709"/>
        <w:jc w:val="both"/>
        <w:rPr>
          <w:rFonts w:ascii="Times New Roman" w:eastAsia="Times New Roman" w:hAnsi="Times New Roman" w:cs="Times New Roman"/>
          <w:b/>
          <w:color w:val="000000"/>
          <w:sz w:val="28"/>
          <w:szCs w:val="28"/>
        </w:rPr>
      </w:pPr>
    </w:p>
    <w:p w14:paraId="198F5B89" w14:textId="77777777" w:rsidR="002F4E47" w:rsidRDefault="002F4E47">
      <w:pPr>
        <w:ind w:firstLine="709"/>
        <w:jc w:val="both"/>
        <w:rPr>
          <w:rFonts w:ascii="Times New Roman" w:eastAsia="Times New Roman" w:hAnsi="Times New Roman" w:cs="Times New Roman"/>
          <w:b/>
          <w:color w:val="000000"/>
          <w:sz w:val="28"/>
          <w:szCs w:val="28"/>
        </w:rPr>
      </w:pPr>
    </w:p>
    <w:p w14:paraId="2BB74B39" w14:textId="77777777" w:rsidR="000B118B" w:rsidRDefault="000B118B">
      <w:pPr>
        <w:ind w:firstLine="709"/>
        <w:jc w:val="both"/>
        <w:rPr>
          <w:rFonts w:ascii="Times New Roman" w:eastAsia="Times New Roman" w:hAnsi="Times New Roman" w:cs="Times New Roman"/>
          <w:b/>
          <w:color w:val="000000"/>
          <w:sz w:val="28"/>
          <w:szCs w:val="28"/>
        </w:rPr>
      </w:pPr>
    </w:p>
    <w:p w14:paraId="31CD82E1" w14:textId="77777777" w:rsidR="002F4E47" w:rsidRDefault="002F4E47">
      <w:pPr>
        <w:jc w:val="both"/>
        <w:rPr>
          <w:rFonts w:ascii="Times New Roman" w:eastAsia="Times New Roman" w:hAnsi="Times New Roman" w:cs="Times New Roman"/>
          <w:b/>
          <w:color w:val="000000"/>
          <w:sz w:val="28"/>
          <w:szCs w:val="28"/>
        </w:rPr>
      </w:pPr>
    </w:p>
    <w:p w14:paraId="3422BBEB" w14:textId="77777777" w:rsidR="002F4E47" w:rsidRPr="00CC71FA" w:rsidRDefault="00E415C8">
      <w:pPr>
        <w:ind w:firstLine="709"/>
        <w:jc w:val="both"/>
        <w:rPr>
          <w:rFonts w:ascii="Times New Roman" w:eastAsia="Times New Roman" w:hAnsi="Times New Roman" w:cs="Times New Roman"/>
          <w:sz w:val="28"/>
          <w:szCs w:val="28"/>
        </w:rPr>
      </w:pPr>
      <w:r w:rsidRPr="00CC71FA">
        <w:rPr>
          <w:rFonts w:ascii="Times New Roman" w:eastAsia="Times New Roman" w:hAnsi="Times New Roman" w:cs="Times New Roman"/>
          <w:b/>
          <w:color w:val="000000"/>
          <w:sz w:val="28"/>
          <w:szCs w:val="28"/>
        </w:rPr>
        <w:t>1. Наименование дисциплины </w:t>
      </w:r>
    </w:p>
    <w:p w14:paraId="338FF978" w14:textId="39141928" w:rsidR="002F4E47" w:rsidRPr="00CC71FA" w:rsidRDefault="00E415C8" w:rsidP="000B118B">
      <w:pPr>
        <w:spacing w:after="0" w:line="240" w:lineRule="auto"/>
        <w:ind w:firstLine="709"/>
        <w:jc w:val="both"/>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 xml:space="preserve"> «Межкультурная адаптация и </w:t>
      </w:r>
      <w:proofErr w:type="spellStart"/>
      <w:r w:rsidRPr="00CC71FA">
        <w:rPr>
          <w:rFonts w:ascii="Times New Roman" w:eastAsia="Times New Roman" w:hAnsi="Times New Roman" w:cs="Times New Roman"/>
          <w:sz w:val="28"/>
          <w:szCs w:val="28"/>
        </w:rPr>
        <w:t>прагмакультурное</w:t>
      </w:r>
      <w:proofErr w:type="spellEnd"/>
      <w:r w:rsidRPr="00CC71FA">
        <w:rPr>
          <w:rFonts w:ascii="Times New Roman" w:eastAsia="Times New Roman" w:hAnsi="Times New Roman" w:cs="Times New Roman"/>
          <w:sz w:val="28"/>
          <w:szCs w:val="28"/>
        </w:rPr>
        <w:t xml:space="preserve"> моделирование</w:t>
      </w:r>
      <w:r w:rsidR="00CE3DD2">
        <w:rPr>
          <w:rFonts w:ascii="Times New Roman" w:eastAsia="Times New Roman" w:hAnsi="Times New Roman" w:cs="Times New Roman"/>
          <w:sz w:val="28"/>
          <w:szCs w:val="28"/>
        </w:rPr>
        <w:t>»</w:t>
      </w:r>
      <w:bookmarkStart w:id="1" w:name="_GoBack"/>
      <w:bookmarkEnd w:id="1"/>
    </w:p>
    <w:p w14:paraId="356234EE" w14:textId="77777777" w:rsidR="002F4E47" w:rsidRPr="00CC71FA" w:rsidRDefault="002F4E47">
      <w:pPr>
        <w:spacing w:after="0" w:line="240" w:lineRule="auto"/>
        <w:jc w:val="both"/>
        <w:rPr>
          <w:rFonts w:ascii="Times New Roman" w:eastAsia="Times New Roman" w:hAnsi="Times New Roman" w:cs="Times New Roman"/>
          <w:sz w:val="28"/>
          <w:szCs w:val="28"/>
        </w:rPr>
      </w:pPr>
    </w:p>
    <w:p w14:paraId="63D53A67" w14:textId="359DB482" w:rsidR="002F4E47" w:rsidRPr="00CC71FA" w:rsidRDefault="00E415C8" w:rsidP="00630FBC">
      <w:pPr>
        <w:ind w:firstLine="709"/>
        <w:jc w:val="both"/>
        <w:rPr>
          <w:rFonts w:ascii="Times New Roman" w:eastAsia="Times New Roman" w:hAnsi="Times New Roman" w:cs="Times New Roman"/>
          <w:sz w:val="28"/>
          <w:szCs w:val="28"/>
        </w:rPr>
      </w:pPr>
      <w:r w:rsidRPr="00CC71FA">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f4"/>
        <w:tblW w:w="9209" w:type="dxa"/>
        <w:tblInd w:w="0" w:type="dxa"/>
        <w:tblLayout w:type="fixed"/>
        <w:tblLook w:val="0400" w:firstRow="0" w:lastRow="0" w:firstColumn="0" w:lastColumn="0" w:noHBand="0" w:noVBand="1"/>
      </w:tblPr>
      <w:tblGrid>
        <w:gridCol w:w="1271"/>
        <w:gridCol w:w="2268"/>
        <w:gridCol w:w="2835"/>
        <w:gridCol w:w="2835"/>
      </w:tblGrid>
      <w:tr w:rsidR="002F4E47" w14:paraId="67E5AC94"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E7D94" w14:textId="77777777" w:rsidR="002F4E47" w:rsidRDefault="00E415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Код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4496B" w14:textId="77777777" w:rsidR="002F4E47" w:rsidRDefault="00E415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15F9F" w14:textId="77777777" w:rsidR="002F4E47" w:rsidRDefault="00E415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Индикаторы достижения компетенции</w:t>
            </w:r>
            <w:r>
              <w:rPr>
                <w:rFonts w:ascii="Times New Roman" w:eastAsia="Times New Roman" w:hAnsi="Times New Roman" w:cs="Times New Roman"/>
                <w:sz w:val="24"/>
                <w:szCs w:val="24"/>
                <w:vertAlign w:val="superscript"/>
              </w:rPr>
              <w:footnoteReference w:id="1"/>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E10C1" w14:textId="5438F215" w:rsidR="002F4E47" w:rsidRDefault="00630FBC">
            <w:pPr>
              <w:spacing w:after="0" w:line="240" w:lineRule="auto"/>
              <w:jc w:val="both"/>
              <w:rPr>
                <w:rFonts w:ascii="Times New Roman" w:eastAsia="Times New Roman" w:hAnsi="Times New Roman" w:cs="Times New Roman"/>
                <w:b/>
                <w:sz w:val="24"/>
                <w:szCs w:val="24"/>
              </w:rPr>
            </w:pPr>
            <w:r w:rsidRPr="00630FBC">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2F4E47" w14:paraId="2553EDB0"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A9C41" w14:textId="77777777" w:rsidR="002F4E47" w:rsidRDefault="00E415C8">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rPr>
              <w:t>ОПК-4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586F" w14:textId="77777777" w:rsidR="002F4E47" w:rsidRDefault="00E415C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266AE" w14:textId="77777777" w:rsidR="002F4E47" w:rsidRDefault="00E415C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Адекватно идентифицирует </w:t>
            </w:r>
            <w:proofErr w:type="spellStart"/>
            <w:r>
              <w:rPr>
                <w:rFonts w:ascii="Times New Roman" w:eastAsia="Times New Roman" w:hAnsi="Times New Roman" w:cs="Times New Roman"/>
                <w:color w:val="000000"/>
                <w:sz w:val="24"/>
                <w:szCs w:val="24"/>
              </w:rPr>
              <w:t>лингвокультурную</w:t>
            </w:r>
            <w:proofErr w:type="spellEnd"/>
            <w:r>
              <w:rPr>
                <w:rFonts w:ascii="Times New Roman" w:eastAsia="Times New Roman" w:hAnsi="Times New Roman" w:cs="Times New Roman"/>
                <w:color w:val="000000"/>
                <w:sz w:val="24"/>
                <w:szCs w:val="24"/>
              </w:rPr>
              <w:t xml:space="preserve"> специфику вербальной и невербальной деятельности участников межкультурного взаимодействия.</w:t>
            </w:r>
          </w:p>
          <w:p w14:paraId="3C59D835"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DC84F88"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89FEBEC"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A2A9C91"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2FC54CBB"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3F1D648C"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5A714B1"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5D1AF3A"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83C379C"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92E38F5"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2D4BEE50"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5024EB3"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492087C"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015C66A0"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0D9B8FA"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4B9A3925"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768F1C13"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B350AB9" w14:textId="77777777" w:rsidR="000B118B" w:rsidRDefault="000B11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6CE944EE" w14:textId="77777777" w:rsidR="000B118B" w:rsidRDefault="000B118B">
            <w:pPr>
              <w:pBdr>
                <w:top w:val="nil"/>
                <w:left w:val="nil"/>
                <w:bottom w:val="nil"/>
                <w:right w:val="nil"/>
                <w:between w:val="nil"/>
              </w:pBdr>
              <w:tabs>
                <w:tab w:val="left" w:pos="709"/>
              </w:tabs>
              <w:spacing w:after="0" w:line="240" w:lineRule="auto"/>
              <w:rPr>
                <w:color w:val="000000"/>
                <w:sz w:val="24"/>
                <w:szCs w:val="24"/>
              </w:rPr>
            </w:pPr>
          </w:p>
          <w:p w14:paraId="4C0643B0" w14:textId="52CFE7EB" w:rsidR="002F4E47" w:rsidRDefault="00E415C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Адекватно реализует собственные цели взаимодействия, учитывая ценности и представления, </w:t>
            </w:r>
            <w:r>
              <w:rPr>
                <w:rFonts w:ascii="Times New Roman" w:eastAsia="Times New Roman" w:hAnsi="Times New Roman" w:cs="Times New Roman"/>
                <w:color w:val="000000"/>
                <w:sz w:val="24"/>
                <w:szCs w:val="24"/>
              </w:rPr>
              <w:lastRenderedPageBreak/>
              <w:t xml:space="preserve">присущие культуре изучаемого языка. </w:t>
            </w:r>
          </w:p>
          <w:p w14:paraId="0D0108CD" w14:textId="7BBB5F8F"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E4DEEE7" w14:textId="6ED2FACB"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2EEC26A6" w14:textId="34936D2C"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16CFF3AC" w14:textId="77777777" w:rsidR="009D0E65" w:rsidRDefault="009D0E65">
            <w:pPr>
              <w:pBdr>
                <w:top w:val="nil"/>
                <w:left w:val="nil"/>
                <w:bottom w:val="nil"/>
                <w:right w:val="nil"/>
                <w:between w:val="nil"/>
              </w:pBdr>
              <w:tabs>
                <w:tab w:val="left" w:pos="709"/>
              </w:tabs>
              <w:spacing w:after="0" w:line="240" w:lineRule="auto"/>
              <w:rPr>
                <w:color w:val="000000"/>
                <w:sz w:val="24"/>
                <w:szCs w:val="24"/>
              </w:rPr>
            </w:pPr>
          </w:p>
          <w:p w14:paraId="275FA010" w14:textId="3AA47237" w:rsidR="002F4E47" w:rsidRDefault="00E415C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Соблюдает социокультурные и этические нормы поведения, принятые в иноязычном социуме.</w:t>
            </w:r>
          </w:p>
          <w:p w14:paraId="51BE7E42" w14:textId="13FE9D12"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29DC6F04" w14:textId="089BBE21"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59D9AB03" w14:textId="0E8286AE" w:rsidR="009D0E65" w:rsidRDefault="009D0E6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14:paraId="40758CF7" w14:textId="77777777" w:rsidR="009D0E65" w:rsidRDefault="009D0E65">
            <w:pPr>
              <w:pBdr>
                <w:top w:val="nil"/>
                <w:left w:val="nil"/>
                <w:bottom w:val="nil"/>
                <w:right w:val="nil"/>
                <w:between w:val="nil"/>
              </w:pBdr>
              <w:tabs>
                <w:tab w:val="left" w:pos="709"/>
              </w:tabs>
              <w:spacing w:after="0" w:line="240" w:lineRule="auto"/>
              <w:rPr>
                <w:color w:val="000000"/>
                <w:sz w:val="24"/>
                <w:szCs w:val="24"/>
              </w:rPr>
            </w:pPr>
          </w:p>
          <w:p w14:paraId="1A8C5996" w14:textId="77777777" w:rsidR="002F4E47" w:rsidRDefault="00E415C8">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585D1" w14:textId="77777777" w:rsidR="000B118B" w:rsidRDefault="000B118B">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Знать </w:t>
            </w:r>
            <w:r>
              <w:rPr>
                <w:rFonts w:ascii="Times New Roman" w:eastAsia="Times New Roman" w:hAnsi="Times New Roman" w:cs="Times New Roman"/>
                <w:sz w:val="24"/>
                <w:szCs w:val="24"/>
              </w:rPr>
              <w:t>социокультурные и этические нормы поведения, принятые в иноязычном социуме</w:t>
            </w:r>
            <w:r>
              <w:rPr>
                <w:rFonts w:ascii="Times New Roman" w:eastAsia="Times New Roman" w:hAnsi="Times New Roman" w:cs="Times New Roman"/>
                <w:color w:val="000000"/>
                <w:sz w:val="24"/>
                <w:szCs w:val="24"/>
              </w:rPr>
              <w:t>.</w:t>
            </w:r>
          </w:p>
          <w:p w14:paraId="0CFB70DB" w14:textId="77777777" w:rsidR="002F4E47" w:rsidRDefault="00E415C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r>
              <w:rPr>
                <w:rFonts w:ascii="Times New Roman" w:eastAsia="Times New Roman" w:hAnsi="Times New Roman" w:cs="Times New Roman"/>
                <w:color w:val="000000"/>
                <w:sz w:val="24"/>
                <w:szCs w:val="24"/>
              </w:rPr>
              <w:t xml:space="preserve"> идентифицировать </w:t>
            </w:r>
            <w:proofErr w:type="spellStart"/>
            <w:r>
              <w:rPr>
                <w:rFonts w:ascii="Times New Roman" w:eastAsia="Times New Roman" w:hAnsi="Times New Roman" w:cs="Times New Roman"/>
                <w:color w:val="000000"/>
                <w:sz w:val="24"/>
                <w:szCs w:val="24"/>
              </w:rPr>
              <w:t>лингвокультурную</w:t>
            </w:r>
            <w:proofErr w:type="spellEnd"/>
            <w:r>
              <w:rPr>
                <w:rFonts w:ascii="Times New Roman" w:eastAsia="Times New Roman" w:hAnsi="Times New Roman" w:cs="Times New Roman"/>
                <w:color w:val="000000"/>
                <w:sz w:val="24"/>
                <w:szCs w:val="24"/>
              </w:rPr>
              <w:t xml:space="preserve"> специфику вербальной и невербальной деятельности участников межкультурного взаимодействия, реализовывать </w:t>
            </w:r>
            <w:r>
              <w:rPr>
                <w:rFonts w:ascii="Times New Roman" w:eastAsia="Times New Roman" w:hAnsi="Times New Roman" w:cs="Times New Roman"/>
                <w:sz w:val="24"/>
                <w:szCs w:val="24"/>
              </w:rPr>
              <w:t>собственные цели взаимодействия, учитывая ценности и представления, присущие культуре изучаемого языка, использовать модели типичных социальных ситуаций и этикетные формулы, принятые в устной и письменной межъязыковой и межкультурной коммуникации</w:t>
            </w:r>
            <w:r>
              <w:rPr>
                <w:rFonts w:ascii="Times New Roman" w:eastAsia="Times New Roman" w:hAnsi="Times New Roman" w:cs="Times New Roman"/>
                <w:color w:val="000000"/>
                <w:sz w:val="24"/>
                <w:szCs w:val="24"/>
              </w:rPr>
              <w:t>.</w:t>
            </w:r>
          </w:p>
          <w:p w14:paraId="25253171" w14:textId="35A8EC4C" w:rsidR="002F4E47" w:rsidRPr="009D0E65" w:rsidRDefault="000B118B">
            <w:pPr>
              <w:spacing w:after="0" w:line="240" w:lineRule="auto"/>
              <w:jc w:val="both"/>
              <w:rPr>
                <w:rFonts w:ascii="Times New Roman" w:eastAsia="Times New Roman" w:hAnsi="Times New Roman" w:cs="Times New Roman"/>
                <w:b/>
                <w:sz w:val="24"/>
                <w:szCs w:val="24"/>
              </w:rPr>
            </w:pPr>
            <w:r w:rsidRPr="009D0E65">
              <w:rPr>
                <w:rFonts w:ascii="Times New Roman" w:eastAsia="Times New Roman" w:hAnsi="Times New Roman" w:cs="Times New Roman"/>
                <w:b/>
                <w:sz w:val="24"/>
                <w:szCs w:val="24"/>
              </w:rPr>
              <w:t>Знать:</w:t>
            </w:r>
            <w:r w:rsidR="009D0E65">
              <w:rPr>
                <w:rFonts w:ascii="Times New Roman" w:eastAsia="Times New Roman" w:hAnsi="Times New Roman" w:cs="Times New Roman"/>
                <w:b/>
                <w:sz w:val="24"/>
                <w:szCs w:val="24"/>
              </w:rPr>
              <w:t xml:space="preserve"> </w:t>
            </w:r>
            <w:r w:rsidR="009D0E65" w:rsidRPr="009D0E65">
              <w:rPr>
                <w:rFonts w:ascii="Times New Roman" w:eastAsia="Times New Roman" w:hAnsi="Times New Roman" w:cs="Times New Roman"/>
                <w:bCs/>
                <w:sz w:val="24"/>
                <w:szCs w:val="24"/>
              </w:rPr>
              <w:t>ценности и представления, присущие культуре изучаемого языка</w:t>
            </w:r>
          </w:p>
          <w:p w14:paraId="1EE67227" w14:textId="28C96FB9" w:rsidR="000B118B" w:rsidRPr="009D0E65" w:rsidRDefault="000B118B">
            <w:pPr>
              <w:spacing w:after="0" w:line="240" w:lineRule="auto"/>
              <w:jc w:val="both"/>
              <w:rPr>
                <w:rFonts w:ascii="Times New Roman" w:eastAsia="Times New Roman" w:hAnsi="Times New Roman" w:cs="Times New Roman"/>
                <w:b/>
                <w:sz w:val="24"/>
                <w:szCs w:val="24"/>
              </w:rPr>
            </w:pPr>
            <w:r w:rsidRPr="009D0E65">
              <w:rPr>
                <w:rFonts w:ascii="Times New Roman" w:eastAsia="Times New Roman" w:hAnsi="Times New Roman" w:cs="Times New Roman"/>
                <w:b/>
                <w:sz w:val="24"/>
                <w:szCs w:val="24"/>
              </w:rPr>
              <w:lastRenderedPageBreak/>
              <w:t>Уметь:</w:t>
            </w:r>
            <w:r w:rsidR="009D0E65">
              <w:rPr>
                <w:rFonts w:ascii="Times New Roman" w:eastAsia="Times New Roman" w:hAnsi="Times New Roman" w:cs="Times New Roman"/>
                <w:b/>
                <w:sz w:val="24"/>
                <w:szCs w:val="24"/>
              </w:rPr>
              <w:t xml:space="preserve"> </w:t>
            </w:r>
            <w:r w:rsidR="009D0E65" w:rsidRPr="009D0E65">
              <w:rPr>
                <w:rFonts w:ascii="Times New Roman" w:eastAsia="Times New Roman" w:hAnsi="Times New Roman" w:cs="Times New Roman"/>
                <w:bCs/>
                <w:sz w:val="24"/>
                <w:szCs w:val="24"/>
              </w:rPr>
              <w:t>адекватно реализует собственные цели взаимодействия, учитывая ценности и представления, присущие культуре изучаемого языка</w:t>
            </w:r>
          </w:p>
          <w:p w14:paraId="43EAE1D6" w14:textId="00441505" w:rsidR="000B118B" w:rsidRPr="009D0E65" w:rsidRDefault="000B118B" w:rsidP="000B118B">
            <w:pPr>
              <w:spacing w:after="0" w:line="240" w:lineRule="auto"/>
              <w:jc w:val="both"/>
              <w:rPr>
                <w:rFonts w:ascii="Times New Roman" w:eastAsia="Times New Roman" w:hAnsi="Times New Roman" w:cs="Times New Roman"/>
                <w:b/>
                <w:sz w:val="24"/>
                <w:szCs w:val="24"/>
              </w:rPr>
            </w:pPr>
            <w:r w:rsidRPr="009D0E65">
              <w:rPr>
                <w:rFonts w:ascii="Times New Roman" w:eastAsia="Times New Roman" w:hAnsi="Times New Roman" w:cs="Times New Roman"/>
                <w:b/>
                <w:sz w:val="24"/>
                <w:szCs w:val="24"/>
              </w:rPr>
              <w:t>Знать:</w:t>
            </w:r>
            <w:r w:rsidR="009D0E65">
              <w:rPr>
                <w:rFonts w:ascii="Times New Roman" w:eastAsia="Times New Roman" w:hAnsi="Times New Roman" w:cs="Times New Roman"/>
                <w:b/>
                <w:sz w:val="24"/>
                <w:szCs w:val="24"/>
              </w:rPr>
              <w:t xml:space="preserve"> </w:t>
            </w:r>
            <w:r w:rsidR="009D0E65">
              <w:rPr>
                <w:rFonts w:ascii="Times New Roman" w:eastAsia="Times New Roman" w:hAnsi="Times New Roman" w:cs="Times New Roman"/>
                <w:color w:val="000000"/>
                <w:sz w:val="24"/>
                <w:szCs w:val="24"/>
              </w:rPr>
              <w:t>социокультурные и этические нормы поведения, принятые в иноязычном социуме</w:t>
            </w:r>
          </w:p>
          <w:p w14:paraId="24E6A0CA" w14:textId="1993154A" w:rsidR="000B118B" w:rsidRPr="009D0E65" w:rsidRDefault="000B118B" w:rsidP="000B118B">
            <w:pPr>
              <w:spacing w:after="0" w:line="240" w:lineRule="auto"/>
              <w:jc w:val="both"/>
              <w:rPr>
                <w:rFonts w:ascii="Times New Roman" w:eastAsia="Times New Roman" w:hAnsi="Times New Roman" w:cs="Times New Roman"/>
                <w:b/>
                <w:sz w:val="24"/>
                <w:szCs w:val="24"/>
              </w:rPr>
            </w:pPr>
            <w:r w:rsidRPr="009D0E65">
              <w:rPr>
                <w:rFonts w:ascii="Times New Roman" w:eastAsia="Times New Roman" w:hAnsi="Times New Roman" w:cs="Times New Roman"/>
                <w:b/>
                <w:sz w:val="24"/>
                <w:szCs w:val="24"/>
              </w:rPr>
              <w:t>Уметь:</w:t>
            </w:r>
            <w:r w:rsidR="009D0E65">
              <w:rPr>
                <w:rFonts w:ascii="Times New Roman" w:eastAsia="Times New Roman" w:hAnsi="Times New Roman" w:cs="Times New Roman"/>
                <w:b/>
                <w:sz w:val="24"/>
                <w:szCs w:val="24"/>
              </w:rPr>
              <w:t xml:space="preserve"> </w:t>
            </w:r>
            <w:r w:rsidR="009D0E65">
              <w:rPr>
                <w:rFonts w:ascii="Times New Roman" w:eastAsia="Times New Roman" w:hAnsi="Times New Roman" w:cs="Times New Roman"/>
                <w:color w:val="000000"/>
                <w:sz w:val="24"/>
                <w:szCs w:val="24"/>
              </w:rPr>
              <w:t>соблюдать социокультурные и этические нормы поведения, принятые в иноязычном социуме</w:t>
            </w:r>
          </w:p>
          <w:p w14:paraId="324064F8" w14:textId="53BED5CF" w:rsidR="000B118B" w:rsidRPr="009D0E65" w:rsidRDefault="000B118B" w:rsidP="000B118B">
            <w:pPr>
              <w:spacing w:after="0" w:line="240" w:lineRule="auto"/>
              <w:jc w:val="both"/>
              <w:rPr>
                <w:rFonts w:ascii="Times New Roman" w:eastAsia="Times New Roman" w:hAnsi="Times New Roman" w:cs="Times New Roman"/>
                <w:b/>
                <w:sz w:val="24"/>
                <w:szCs w:val="24"/>
              </w:rPr>
            </w:pPr>
            <w:r w:rsidRPr="009D0E65">
              <w:rPr>
                <w:rFonts w:ascii="Times New Roman" w:eastAsia="Times New Roman" w:hAnsi="Times New Roman" w:cs="Times New Roman"/>
                <w:b/>
                <w:sz w:val="24"/>
                <w:szCs w:val="24"/>
              </w:rPr>
              <w:t>Знать:</w:t>
            </w:r>
            <w:r w:rsidR="009D0E65">
              <w:rPr>
                <w:rFonts w:ascii="Times New Roman" w:eastAsia="Times New Roman" w:hAnsi="Times New Roman" w:cs="Times New Roman"/>
                <w:b/>
                <w:sz w:val="24"/>
                <w:szCs w:val="24"/>
              </w:rPr>
              <w:t xml:space="preserve"> </w:t>
            </w:r>
            <w:r w:rsidR="009D0E65">
              <w:rPr>
                <w:rFonts w:ascii="Times New Roman" w:eastAsia="Times New Roman" w:hAnsi="Times New Roman" w:cs="Times New Roman"/>
                <w:sz w:val="24"/>
                <w:szCs w:val="24"/>
              </w:rPr>
              <w:t>модели типичных социальных ситуаций и этикетные формулы, принятые в устной и письменной межъязыковой и межкультурной коммуникации</w:t>
            </w:r>
          </w:p>
          <w:p w14:paraId="5EF98443" w14:textId="76B4A8EF" w:rsidR="000B118B" w:rsidRDefault="000B118B" w:rsidP="009D0E65">
            <w:pPr>
              <w:spacing w:after="0" w:line="240" w:lineRule="auto"/>
              <w:jc w:val="both"/>
              <w:rPr>
                <w:rFonts w:ascii="Times New Roman" w:eastAsia="Times New Roman" w:hAnsi="Times New Roman" w:cs="Times New Roman"/>
                <w:color w:val="000000"/>
                <w:sz w:val="24"/>
                <w:szCs w:val="24"/>
              </w:rPr>
            </w:pPr>
            <w:r w:rsidRPr="009D0E65">
              <w:rPr>
                <w:rFonts w:ascii="Times New Roman" w:eastAsia="Times New Roman" w:hAnsi="Times New Roman" w:cs="Times New Roman"/>
                <w:b/>
                <w:sz w:val="24"/>
                <w:szCs w:val="24"/>
              </w:rPr>
              <w:t>Уметь:</w:t>
            </w:r>
            <w:r w:rsidR="009D0E65">
              <w:rPr>
                <w:rFonts w:ascii="Times New Roman" w:eastAsia="Times New Roman" w:hAnsi="Times New Roman" w:cs="Times New Roman"/>
                <w:b/>
                <w:sz w:val="24"/>
                <w:szCs w:val="24"/>
              </w:rPr>
              <w:t xml:space="preserve"> </w:t>
            </w:r>
            <w:r w:rsidR="009D0E65">
              <w:rPr>
                <w:rFonts w:ascii="Times New Roman" w:eastAsia="Times New Roman" w:hAnsi="Times New Roman" w:cs="Times New Roman"/>
                <w:sz w:val="24"/>
                <w:szCs w:val="24"/>
              </w:rPr>
              <w:t>корректно использовать модели типичных социальных ситуаций и этикетные формулы, принятые в устной и письменной межъязыковой и межкультурной коммуникации</w:t>
            </w:r>
          </w:p>
        </w:tc>
      </w:tr>
      <w:tr w:rsidR="002F4E47" w14:paraId="63489979"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24046" w14:textId="77777777" w:rsidR="002F4E47" w:rsidRDefault="00E415C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rPr>
              <w:lastRenderedPageBreak/>
              <w:t>ПК</w:t>
            </w:r>
            <w:r w:rsidR="000B118B">
              <w:rPr>
                <w:rFonts w:ascii="Times New Roman" w:eastAsia="Times New Roman" w:hAnsi="Times New Roman" w:cs="Times New Roman"/>
                <w:b/>
              </w:rPr>
              <w:t>П</w:t>
            </w:r>
            <w:r>
              <w:rPr>
                <w:rFonts w:ascii="Times New Roman" w:eastAsia="Times New Roman" w:hAnsi="Times New Roman" w:cs="Times New Roman"/>
                <w:b/>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86DE8" w14:textId="77777777" w:rsidR="002F4E47" w:rsidRDefault="00E415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D4B20" w14:textId="77777777" w:rsidR="002F4E47" w:rsidRDefault="00E415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2557EF68" w14:textId="77777777" w:rsidR="00BB37E5" w:rsidRDefault="00BB37E5">
            <w:pPr>
              <w:spacing w:after="0" w:line="240" w:lineRule="auto"/>
              <w:rPr>
                <w:rFonts w:ascii="Times New Roman" w:eastAsia="Times New Roman" w:hAnsi="Times New Roman" w:cs="Times New Roman"/>
                <w:sz w:val="24"/>
                <w:szCs w:val="24"/>
              </w:rPr>
            </w:pPr>
          </w:p>
          <w:p w14:paraId="39882805" w14:textId="77777777" w:rsidR="00BB37E5" w:rsidRDefault="00BB37E5">
            <w:pPr>
              <w:spacing w:after="0" w:line="240" w:lineRule="auto"/>
              <w:rPr>
                <w:rFonts w:ascii="Times New Roman" w:eastAsia="Times New Roman" w:hAnsi="Times New Roman" w:cs="Times New Roman"/>
                <w:sz w:val="24"/>
                <w:szCs w:val="24"/>
              </w:rPr>
            </w:pPr>
          </w:p>
          <w:p w14:paraId="37742D58" w14:textId="77777777" w:rsidR="00BB37E5" w:rsidRDefault="00BB37E5">
            <w:pPr>
              <w:spacing w:after="0" w:line="240" w:lineRule="auto"/>
              <w:rPr>
                <w:rFonts w:ascii="Times New Roman" w:eastAsia="Times New Roman" w:hAnsi="Times New Roman" w:cs="Times New Roman"/>
                <w:sz w:val="24"/>
                <w:szCs w:val="24"/>
              </w:rPr>
            </w:pPr>
          </w:p>
          <w:p w14:paraId="7EFC6786" w14:textId="77777777" w:rsidR="00BB37E5" w:rsidRDefault="00BB37E5">
            <w:pPr>
              <w:spacing w:after="0" w:line="240" w:lineRule="auto"/>
              <w:rPr>
                <w:rFonts w:ascii="Times New Roman" w:eastAsia="Times New Roman" w:hAnsi="Times New Roman" w:cs="Times New Roman"/>
                <w:sz w:val="24"/>
                <w:szCs w:val="24"/>
              </w:rPr>
            </w:pPr>
          </w:p>
          <w:p w14:paraId="341C88B9" w14:textId="77777777" w:rsidR="00BB37E5" w:rsidRDefault="00BB37E5">
            <w:pPr>
              <w:spacing w:after="0" w:line="240" w:lineRule="auto"/>
              <w:rPr>
                <w:rFonts w:ascii="Times New Roman" w:eastAsia="Times New Roman" w:hAnsi="Times New Roman" w:cs="Times New Roman"/>
                <w:sz w:val="24"/>
                <w:szCs w:val="24"/>
              </w:rPr>
            </w:pPr>
          </w:p>
          <w:p w14:paraId="45B60396" w14:textId="77777777" w:rsidR="00BB37E5" w:rsidRDefault="00BB37E5">
            <w:pPr>
              <w:spacing w:after="0" w:line="240" w:lineRule="auto"/>
              <w:rPr>
                <w:rFonts w:ascii="Times New Roman" w:eastAsia="Times New Roman" w:hAnsi="Times New Roman" w:cs="Times New Roman"/>
                <w:sz w:val="24"/>
                <w:szCs w:val="24"/>
              </w:rPr>
            </w:pPr>
          </w:p>
          <w:p w14:paraId="72B47E49" w14:textId="77777777" w:rsidR="00BB37E5" w:rsidRDefault="00BB37E5">
            <w:pPr>
              <w:spacing w:after="0" w:line="240" w:lineRule="auto"/>
              <w:rPr>
                <w:rFonts w:ascii="Times New Roman" w:eastAsia="Times New Roman" w:hAnsi="Times New Roman" w:cs="Times New Roman"/>
                <w:sz w:val="24"/>
                <w:szCs w:val="24"/>
              </w:rPr>
            </w:pPr>
          </w:p>
          <w:p w14:paraId="115DACD6" w14:textId="3BF26F0E" w:rsidR="002F4E47" w:rsidRDefault="00E415C8">
            <w:pPr>
              <w:spacing w:before="24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00BB37E5" w:rsidRPr="00BB37E5">
              <w:rPr>
                <w:rFonts w:ascii="Times New Roman" w:eastAsia="Times New Roman" w:hAnsi="Times New Roman" w:cs="Times New Roman"/>
                <w:sz w:val="24"/>
                <w:szCs w:val="24"/>
              </w:rPr>
              <w:t xml:space="preserve">Предотвращает конфликты, возникающие в процессе межкультурной коммуникации, используя </w:t>
            </w:r>
            <w:proofErr w:type="spellStart"/>
            <w:r w:rsidR="00BB37E5" w:rsidRPr="00BB37E5">
              <w:rPr>
                <w:rFonts w:ascii="Times New Roman" w:eastAsia="Times New Roman" w:hAnsi="Times New Roman" w:cs="Times New Roman"/>
                <w:sz w:val="24"/>
                <w:szCs w:val="24"/>
              </w:rPr>
              <w:t>интеракциональные</w:t>
            </w:r>
            <w:proofErr w:type="spellEnd"/>
            <w:r w:rsidR="00BB37E5" w:rsidRPr="00BB37E5">
              <w:rPr>
                <w:rFonts w:ascii="Times New Roman" w:eastAsia="Times New Roman" w:hAnsi="Times New Roman" w:cs="Times New Roman"/>
                <w:sz w:val="24"/>
                <w:szCs w:val="24"/>
              </w:rPr>
              <w:t xml:space="preserve"> и контекстные знания.</w:t>
            </w:r>
          </w:p>
          <w:p w14:paraId="5E9B4540" w14:textId="05BC87F0" w:rsidR="004E7C65" w:rsidRDefault="004E7C65">
            <w:pPr>
              <w:spacing w:before="240" w:after="240" w:line="240" w:lineRule="auto"/>
              <w:rPr>
                <w:rFonts w:ascii="Times New Roman" w:eastAsia="Times New Roman" w:hAnsi="Times New Roman" w:cs="Times New Roman"/>
                <w:sz w:val="24"/>
                <w:szCs w:val="24"/>
              </w:rPr>
            </w:pPr>
          </w:p>
          <w:p w14:paraId="2CB7B3F1" w14:textId="77777777" w:rsidR="004E7C65" w:rsidRDefault="004E7C65">
            <w:pPr>
              <w:spacing w:before="240" w:after="240" w:line="240" w:lineRule="auto"/>
              <w:rPr>
                <w:rFonts w:ascii="Times New Roman" w:eastAsia="Times New Roman" w:hAnsi="Times New Roman" w:cs="Times New Roman"/>
                <w:sz w:val="24"/>
                <w:szCs w:val="24"/>
              </w:rPr>
            </w:pPr>
          </w:p>
          <w:p w14:paraId="51BC3A06" w14:textId="77777777" w:rsidR="002F4E47" w:rsidRDefault="00E415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BB37E5" w:rsidRPr="00BB37E5">
              <w:rPr>
                <w:rFonts w:ascii="Times New Roman" w:eastAsia="Times New Roman" w:hAnsi="Times New Roman" w:cs="Times New Roman"/>
                <w:sz w:val="24"/>
                <w:szCs w:val="24"/>
              </w:rPr>
              <w:t>Эффективно использует вербальный и невербальный каналы для адекватной передачи информации от адресанта к адресату.</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DF6E" w14:textId="77777777" w:rsidR="00BB37E5" w:rsidRDefault="00BB37E5">
            <w:pPr>
              <w:widowControl w:val="0"/>
              <w:tabs>
                <w:tab w:val="left" w:pos="10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sz w:val="24"/>
                <w:szCs w:val="24"/>
              </w:rPr>
              <w:t xml:space="preserve"> особенности коммуникативного поведения представителей разных культур в различных сферах общественной жизни.</w:t>
            </w:r>
          </w:p>
          <w:p w14:paraId="652A6456" w14:textId="77777777" w:rsidR="002F4E47" w:rsidRDefault="00E415C8">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Уметь </w:t>
            </w:r>
            <w:r>
              <w:rPr>
                <w:rFonts w:ascii="Times New Roman" w:eastAsia="Times New Roman" w:hAnsi="Times New Roman" w:cs="Times New Roman"/>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26582E3B" w14:textId="77777777" w:rsidR="002F4E47" w:rsidRDefault="002F4E47">
            <w:pPr>
              <w:widowControl w:val="0"/>
              <w:tabs>
                <w:tab w:val="left" w:pos="1080"/>
              </w:tabs>
              <w:spacing w:after="0" w:line="240" w:lineRule="auto"/>
              <w:jc w:val="both"/>
              <w:rPr>
                <w:rFonts w:ascii="Times New Roman" w:eastAsia="Times New Roman" w:hAnsi="Times New Roman" w:cs="Times New Roman"/>
                <w:sz w:val="24"/>
                <w:szCs w:val="24"/>
              </w:rPr>
            </w:pPr>
          </w:p>
          <w:p w14:paraId="1FF251FF" w14:textId="29BF2B10" w:rsidR="00BB37E5" w:rsidRPr="004E7C65" w:rsidRDefault="00BB37E5" w:rsidP="00BB37E5">
            <w:pPr>
              <w:spacing w:after="0" w:line="240" w:lineRule="auto"/>
              <w:jc w:val="both"/>
              <w:rPr>
                <w:rFonts w:ascii="Times New Roman" w:eastAsia="Times New Roman" w:hAnsi="Times New Roman" w:cs="Times New Roman"/>
                <w:b/>
                <w:sz w:val="24"/>
                <w:szCs w:val="24"/>
              </w:rPr>
            </w:pPr>
            <w:r w:rsidRPr="004E7C65">
              <w:rPr>
                <w:rFonts w:ascii="Times New Roman" w:eastAsia="Times New Roman" w:hAnsi="Times New Roman" w:cs="Times New Roman"/>
                <w:b/>
                <w:sz w:val="24"/>
                <w:szCs w:val="24"/>
              </w:rPr>
              <w:lastRenderedPageBreak/>
              <w:t>Знать:</w:t>
            </w:r>
            <w:r w:rsidR="004E7C65" w:rsidRPr="004E7C65">
              <w:rPr>
                <w:rFonts w:ascii="Times New Roman" w:eastAsia="Times New Roman" w:hAnsi="Times New Roman" w:cs="Times New Roman"/>
                <w:b/>
                <w:sz w:val="24"/>
                <w:szCs w:val="24"/>
              </w:rPr>
              <w:t xml:space="preserve"> </w:t>
            </w:r>
            <w:proofErr w:type="spellStart"/>
            <w:r w:rsidR="004E7C65" w:rsidRPr="004E7C65">
              <w:rPr>
                <w:rFonts w:ascii="Times New Roman" w:eastAsia="Times New Roman" w:hAnsi="Times New Roman" w:cs="Times New Roman"/>
                <w:bCs/>
                <w:sz w:val="24"/>
                <w:szCs w:val="24"/>
              </w:rPr>
              <w:t>интеракциональные</w:t>
            </w:r>
            <w:proofErr w:type="spellEnd"/>
            <w:r w:rsidR="004E7C65" w:rsidRPr="004E7C65">
              <w:rPr>
                <w:rFonts w:ascii="Times New Roman" w:eastAsia="Times New Roman" w:hAnsi="Times New Roman" w:cs="Times New Roman"/>
                <w:bCs/>
                <w:sz w:val="24"/>
                <w:szCs w:val="24"/>
              </w:rPr>
              <w:t xml:space="preserve"> и контекстные знания</w:t>
            </w:r>
          </w:p>
          <w:p w14:paraId="2E405ED5" w14:textId="644165FC" w:rsidR="00BB37E5" w:rsidRPr="004E7C65" w:rsidRDefault="00BB37E5" w:rsidP="00BB37E5">
            <w:pPr>
              <w:spacing w:after="0" w:line="240" w:lineRule="auto"/>
              <w:jc w:val="both"/>
              <w:rPr>
                <w:rFonts w:ascii="Times New Roman" w:eastAsia="Times New Roman" w:hAnsi="Times New Roman" w:cs="Times New Roman"/>
                <w:b/>
                <w:sz w:val="24"/>
                <w:szCs w:val="24"/>
              </w:rPr>
            </w:pPr>
            <w:r w:rsidRPr="004E7C65">
              <w:rPr>
                <w:rFonts w:ascii="Times New Roman" w:eastAsia="Times New Roman" w:hAnsi="Times New Roman" w:cs="Times New Roman"/>
                <w:b/>
                <w:sz w:val="24"/>
                <w:szCs w:val="24"/>
              </w:rPr>
              <w:t>Уметь:</w:t>
            </w:r>
            <w:r w:rsidR="004E7C65">
              <w:rPr>
                <w:rFonts w:ascii="Times New Roman" w:eastAsia="Times New Roman" w:hAnsi="Times New Roman" w:cs="Times New Roman"/>
                <w:b/>
                <w:sz w:val="24"/>
                <w:szCs w:val="24"/>
              </w:rPr>
              <w:t xml:space="preserve"> </w:t>
            </w:r>
            <w:r w:rsidR="004E7C65">
              <w:rPr>
                <w:rFonts w:ascii="Times New Roman" w:eastAsia="Times New Roman" w:hAnsi="Times New Roman" w:cs="Times New Roman"/>
                <w:sz w:val="24"/>
                <w:szCs w:val="24"/>
              </w:rPr>
              <w:t>п</w:t>
            </w:r>
            <w:r w:rsidR="004E7C65" w:rsidRPr="00BB37E5">
              <w:rPr>
                <w:rFonts w:ascii="Times New Roman" w:eastAsia="Times New Roman" w:hAnsi="Times New Roman" w:cs="Times New Roman"/>
                <w:sz w:val="24"/>
                <w:szCs w:val="24"/>
              </w:rPr>
              <w:t>редотвраща</w:t>
            </w:r>
            <w:r w:rsidR="004E7C65">
              <w:rPr>
                <w:rFonts w:ascii="Times New Roman" w:eastAsia="Times New Roman" w:hAnsi="Times New Roman" w:cs="Times New Roman"/>
                <w:sz w:val="24"/>
                <w:szCs w:val="24"/>
              </w:rPr>
              <w:t>ть</w:t>
            </w:r>
            <w:r w:rsidR="004E7C65" w:rsidRPr="00BB37E5">
              <w:rPr>
                <w:rFonts w:ascii="Times New Roman" w:eastAsia="Times New Roman" w:hAnsi="Times New Roman" w:cs="Times New Roman"/>
                <w:sz w:val="24"/>
                <w:szCs w:val="24"/>
              </w:rPr>
              <w:t xml:space="preserve"> конфликты, возникающие в процессе межкультурной коммуникации, используя </w:t>
            </w:r>
            <w:proofErr w:type="spellStart"/>
            <w:r w:rsidR="004E7C65" w:rsidRPr="00BB37E5">
              <w:rPr>
                <w:rFonts w:ascii="Times New Roman" w:eastAsia="Times New Roman" w:hAnsi="Times New Roman" w:cs="Times New Roman"/>
                <w:sz w:val="24"/>
                <w:szCs w:val="24"/>
              </w:rPr>
              <w:t>интеракциональные</w:t>
            </w:r>
            <w:proofErr w:type="spellEnd"/>
            <w:r w:rsidR="004E7C65" w:rsidRPr="00BB37E5">
              <w:rPr>
                <w:rFonts w:ascii="Times New Roman" w:eastAsia="Times New Roman" w:hAnsi="Times New Roman" w:cs="Times New Roman"/>
                <w:sz w:val="24"/>
                <w:szCs w:val="24"/>
              </w:rPr>
              <w:t xml:space="preserve"> и контекстные знания</w:t>
            </w:r>
          </w:p>
          <w:p w14:paraId="4374ACA5" w14:textId="77777777" w:rsidR="00BB37E5" w:rsidRPr="004E7C65" w:rsidRDefault="00BB37E5">
            <w:pPr>
              <w:widowControl w:val="0"/>
              <w:tabs>
                <w:tab w:val="left" w:pos="1080"/>
              </w:tabs>
              <w:spacing w:after="0" w:line="240" w:lineRule="auto"/>
              <w:jc w:val="both"/>
              <w:rPr>
                <w:rFonts w:ascii="Times New Roman" w:eastAsia="Times New Roman" w:hAnsi="Times New Roman" w:cs="Times New Roman"/>
                <w:sz w:val="24"/>
                <w:szCs w:val="24"/>
              </w:rPr>
            </w:pPr>
          </w:p>
          <w:p w14:paraId="6E101B3E" w14:textId="4D360555" w:rsidR="00BB37E5" w:rsidRPr="004E7C65" w:rsidRDefault="00BB37E5" w:rsidP="00BB37E5">
            <w:pPr>
              <w:spacing w:after="0" w:line="240" w:lineRule="auto"/>
              <w:jc w:val="both"/>
              <w:rPr>
                <w:rFonts w:ascii="Times New Roman" w:eastAsia="Times New Roman" w:hAnsi="Times New Roman" w:cs="Times New Roman"/>
                <w:b/>
                <w:sz w:val="24"/>
                <w:szCs w:val="24"/>
              </w:rPr>
            </w:pPr>
            <w:r w:rsidRPr="004E7C65">
              <w:rPr>
                <w:rFonts w:ascii="Times New Roman" w:eastAsia="Times New Roman" w:hAnsi="Times New Roman" w:cs="Times New Roman"/>
                <w:b/>
                <w:sz w:val="24"/>
                <w:szCs w:val="24"/>
              </w:rPr>
              <w:t>Знать:</w:t>
            </w:r>
            <w:r w:rsidR="004E7C65">
              <w:rPr>
                <w:rFonts w:ascii="Times New Roman" w:eastAsia="Times New Roman" w:hAnsi="Times New Roman" w:cs="Times New Roman"/>
                <w:b/>
                <w:sz w:val="24"/>
                <w:szCs w:val="24"/>
              </w:rPr>
              <w:t xml:space="preserve"> </w:t>
            </w:r>
            <w:r w:rsidR="004E7C65" w:rsidRPr="004E7C65">
              <w:rPr>
                <w:rFonts w:ascii="Times New Roman" w:eastAsia="Times New Roman" w:hAnsi="Times New Roman" w:cs="Times New Roman"/>
                <w:bCs/>
                <w:sz w:val="24"/>
                <w:szCs w:val="24"/>
              </w:rPr>
              <w:t>способы</w:t>
            </w:r>
            <w:r w:rsidR="004E7C65">
              <w:rPr>
                <w:rFonts w:ascii="Times New Roman" w:eastAsia="Times New Roman" w:hAnsi="Times New Roman" w:cs="Times New Roman"/>
                <w:b/>
                <w:sz w:val="24"/>
                <w:szCs w:val="24"/>
              </w:rPr>
              <w:t xml:space="preserve"> </w:t>
            </w:r>
            <w:r w:rsidR="004E7C65" w:rsidRPr="00BB37E5">
              <w:rPr>
                <w:rFonts w:ascii="Times New Roman" w:eastAsia="Times New Roman" w:hAnsi="Times New Roman" w:cs="Times New Roman"/>
                <w:sz w:val="24"/>
                <w:szCs w:val="24"/>
              </w:rPr>
              <w:t>передачи информации от адресанта к адресату</w:t>
            </w:r>
          </w:p>
          <w:p w14:paraId="3264E241" w14:textId="75CB8A96" w:rsidR="00BB37E5" w:rsidRDefault="00BB37E5" w:rsidP="004E7C65">
            <w:pPr>
              <w:spacing w:after="0" w:line="240" w:lineRule="auto"/>
              <w:jc w:val="both"/>
              <w:rPr>
                <w:rFonts w:ascii="Times New Roman" w:eastAsia="Times New Roman" w:hAnsi="Times New Roman" w:cs="Times New Roman"/>
                <w:sz w:val="24"/>
                <w:szCs w:val="24"/>
              </w:rPr>
            </w:pPr>
            <w:r w:rsidRPr="004E7C65">
              <w:rPr>
                <w:rFonts w:ascii="Times New Roman" w:eastAsia="Times New Roman" w:hAnsi="Times New Roman" w:cs="Times New Roman"/>
                <w:b/>
                <w:sz w:val="24"/>
                <w:szCs w:val="24"/>
              </w:rPr>
              <w:t>Уметь:</w:t>
            </w:r>
            <w:r w:rsidR="004E7C65">
              <w:rPr>
                <w:rFonts w:ascii="Times New Roman" w:eastAsia="Times New Roman" w:hAnsi="Times New Roman" w:cs="Times New Roman"/>
                <w:b/>
                <w:sz w:val="24"/>
                <w:szCs w:val="24"/>
              </w:rPr>
              <w:t xml:space="preserve"> </w:t>
            </w:r>
            <w:r w:rsidR="004E7C65">
              <w:rPr>
                <w:rFonts w:ascii="Times New Roman" w:eastAsia="Times New Roman" w:hAnsi="Times New Roman" w:cs="Times New Roman"/>
                <w:sz w:val="24"/>
                <w:szCs w:val="24"/>
              </w:rPr>
              <w:t>э</w:t>
            </w:r>
            <w:r w:rsidR="004E7C65" w:rsidRPr="00BB37E5">
              <w:rPr>
                <w:rFonts w:ascii="Times New Roman" w:eastAsia="Times New Roman" w:hAnsi="Times New Roman" w:cs="Times New Roman"/>
                <w:sz w:val="24"/>
                <w:szCs w:val="24"/>
              </w:rPr>
              <w:t>ффективно использ</w:t>
            </w:r>
            <w:r w:rsidR="004E7C65">
              <w:rPr>
                <w:rFonts w:ascii="Times New Roman" w:eastAsia="Times New Roman" w:hAnsi="Times New Roman" w:cs="Times New Roman"/>
                <w:sz w:val="24"/>
                <w:szCs w:val="24"/>
              </w:rPr>
              <w:t>овать</w:t>
            </w:r>
            <w:r w:rsidR="004E7C65" w:rsidRPr="00BB37E5">
              <w:rPr>
                <w:rFonts w:ascii="Times New Roman" w:eastAsia="Times New Roman" w:hAnsi="Times New Roman" w:cs="Times New Roman"/>
                <w:sz w:val="24"/>
                <w:szCs w:val="24"/>
              </w:rPr>
              <w:t xml:space="preserve"> вербальный и невербальный каналы для адекватной передачи информации от адресанта к адресату</w:t>
            </w:r>
          </w:p>
        </w:tc>
      </w:tr>
    </w:tbl>
    <w:p w14:paraId="7334AA32" w14:textId="77777777" w:rsidR="002F4E47" w:rsidRDefault="002F4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467227F1"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2473120F" w14:textId="5C69B238" w:rsidR="002F4E47" w:rsidRPr="00CC71FA" w:rsidRDefault="00E415C8">
      <w:pPr>
        <w:spacing w:after="0" w:line="240" w:lineRule="auto"/>
        <w:jc w:val="both"/>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 xml:space="preserve">Дисциплина «Межкультурная адаптация и </w:t>
      </w:r>
      <w:proofErr w:type="spellStart"/>
      <w:r w:rsidRPr="00CC71FA">
        <w:rPr>
          <w:rFonts w:ascii="Times New Roman" w:eastAsia="Times New Roman" w:hAnsi="Times New Roman" w:cs="Times New Roman"/>
          <w:sz w:val="28"/>
          <w:szCs w:val="28"/>
        </w:rPr>
        <w:t>прагмакультурное</w:t>
      </w:r>
      <w:proofErr w:type="spellEnd"/>
      <w:r w:rsidRPr="00CC71FA">
        <w:rPr>
          <w:rFonts w:ascii="Times New Roman" w:eastAsia="Times New Roman" w:hAnsi="Times New Roman" w:cs="Times New Roman"/>
          <w:sz w:val="28"/>
          <w:szCs w:val="28"/>
        </w:rPr>
        <w:t xml:space="preserve"> моделирование» находится в Базовой части блока Б.1.2 (Блока, формируемого участниками образовательных отношений) элективного цикла профиля (Б.1.2.2.3) учебного плана </w:t>
      </w:r>
      <w:proofErr w:type="spellStart"/>
      <w:r w:rsidRPr="00CC71FA">
        <w:rPr>
          <w:rFonts w:ascii="Times New Roman" w:eastAsia="Times New Roman" w:hAnsi="Times New Roman" w:cs="Times New Roman"/>
          <w:sz w:val="28"/>
          <w:szCs w:val="28"/>
        </w:rPr>
        <w:t>бакалавриата</w:t>
      </w:r>
      <w:proofErr w:type="spellEnd"/>
      <w:r w:rsidRPr="00CC71FA">
        <w:rPr>
          <w:rFonts w:ascii="Times New Roman" w:eastAsia="Times New Roman" w:hAnsi="Times New Roman" w:cs="Times New Roman"/>
          <w:sz w:val="28"/>
          <w:szCs w:val="28"/>
        </w:rPr>
        <w:t xml:space="preserve"> «Когнитивная лингвистика и межкультурная коммуникация»</w:t>
      </w:r>
      <w:r w:rsidR="00630FBC" w:rsidRPr="00CC71FA">
        <w:rPr>
          <w:rFonts w:ascii="Times New Roman" w:eastAsia="Times New Roman" w:hAnsi="Times New Roman" w:cs="Times New Roman"/>
          <w:sz w:val="28"/>
          <w:szCs w:val="28"/>
        </w:rPr>
        <w:t xml:space="preserve"> по направлению «Лингвистика» 45.03.02</w:t>
      </w:r>
      <w:r w:rsidRPr="00CC71FA">
        <w:rPr>
          <w:rFonts w:ascii="Times New Roman" w:eastAsia="Times New Roman" w:hAnsi="Times New Roman" w:cs="Times New Roman"/>
          <w:sz w:val="28"/>
          <w:szCs w:val="28"/>
        </w:rPr>
        <w:t xml:space="preserve"> </w:t>
      </w:r>
    </w:p>
    <w:p w14:paraId="2944353A" w14:textId="77777777" w:rsidR="002F4E47" w:rsidRPr="00CC71FA" w:rsidRDefault="002F4E47">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8"/>
          <w:szCs w:val="28"/>
        </w:rPr>
      </w:pPr>
    </w:p>
    <w:p w14:paraId="38BABB6D"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EB517C4" w14:textId="77777777" w:rsidR="002F4E47" w:rsidRDefault="00E415C8">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tbl>
      <w:tblPr>
        <w:tblStyle w:val="aff5"/>
        <w:tblW w:w="9016" w:type="dxa"/>
        <w:tblInd w:w="0" w:type="dxa"/>
        <w:tblLayout w:type="fixed"/>
        <w:tblLook w:val="0400" w:firstRow="0" w:lastRow="0" w:firstColumn="0" w:lastColumn="0" w:noHBand="0" w:noVBand="1"/>
      </w:tblPr>
      <w:tblGrid>
        <w:gridCol w:w="4887"/>
        <w:gridCol w:w="1731"/>
        <w:gridCol w:w="2398"/>
      </w:tblGrid>
      <w:tr w:rsidR="002F4E47" w14:paraId="70D80ACD"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5DABDF" w14:textId="77777777" w:rsidR="002F4E47" w:rsidRDefault="00E415C8">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7529F" w14:textId="77777777" w:rsidR="002F4E47" w:rsidRDefault="00E415C8">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3049519D" w14:textId="77777777" w:rsidR="002F4E47" w:rsidRDefault="00E415C8">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CCC230" w14:textId="77777777" w:rsidR="002F4E47" w:rsidRDefault="00E415C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6</w:t>
            </w:r>
          </w:p>
          <w:p w14:paraId="55427038" w14:textId="77777777" w:rsidR="002F4E47" w:rsidRDefault="00E415C8">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2F4E47" w14:paraId="4AD40B0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36158" w14:textId="77777777" w:rsidR="002F4E47" w:rsidRDefault="00E415C8">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A4503" w14:textId="77777777" w:rsidR="002F4E47" w:rsidRDefault="00E415C8">
            <w:pPr>
              <w:jc w:val="center"/>
              <w:rPr>
                <w:rFonts w:ascii="Times New Roman" w:eastAsia="Times New Roman" w:hAnsi="Times New Roman" w:cs="Times New Roman"/>
              </w:rPr>
            </w:pPr>
            <w:r>
              <w:rPr>
                <w:rFonts w:ascii="Times New Roman" w:eastAsia="Times New Roman" w:hAnsi="Times New Roman" w:cs="Times New Roman"/>
              </w:rPr>
              <w:t>3 з/е (108ч)</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1647FA" w14:textId="77777777" w:rsidR="002F4E47" w:rsidRDefault="00E415C8">
            <w:pPr>
              <w:jc w:val="center"/>
              <w:rPr>
                <w:rFonts w:ascii="Times New Roman" w:eastAsia="Times New Roman" w:hAnsi="Times New Roman" w:cs="Times New Roman"/>
              </w:rPr>
            </w:pPr>
            <w:r>
              <w:rPr>
                <w:rFonts w:ascii="Times New Roman" w:eastAsia="Times New Roman" w:hAnsi="Times New Roman" w:cs="Times New Roman"/>
              </w:rPr>
              <w:t>3 з/е (108ч)</w:t>
            </w:r>
          </w:p>
        </w:tc>
      </w:tr>
      <w:tr w:rsidR="002F4E47" w14:paraId="70C51EE7"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B7D0C7" w14:textId="77777777" w:rsidR="002F4E47" w:rsidRDefault="00E415C8">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D135D6"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68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0B40E3"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68 </w:t>
            </w:r>
          </w:p>
        </w:tc>
      </w:tr>
      <w:tr w:rsidR="002F4E47" w14:paraId="52C6FD43"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3F66F9" w14:textId="77777777" w:rsidR="002F4E47" w:rsidRDefault="00E415C8">
            <w:pPr>
              <w:rPr>
                <w:rFonts w:ascii="Times New Roman" w:eastAsia="Times New Roman" w:hAnsi="Times New Roman" w:cs="Times New Roman"/>
              </w:rPr>
            </w:pPr>
            <w:r>
              <w:rPr>
                <w:rFonts w:ascii="Times New Roman" w:eastAsia="Times New Roman" w:hAnsi="Times New Roman" w:cs="Times New Roman"/>
                <w:i/>
                <w:color w:val="000000"/>
              </w:rPr>
              <w:t>Лекции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5E3D63"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6047D"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2F4E47" w14:paraId="6D0500E8"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EEC29D" w14:textId="77777777" w:rsidR="002F4E47" w:rsidRDefault="00E415C8">
            <w:pPr>
              <w:rPr>
                <w:rFonts w:ascii="Times New Roman" w:eastAsia="Times New Roman" w:hAnsi="Times New Roman" w:cs="Times New Roman"/>
              </w:rPr>
            </w:pPr>
            <w:r>
              <w:rPr>
                <w:rFonts w:ascii="Times New Roman" w:eastAsia="Times New Roman" w:hAnsi="Times New Roman" w:cs="Times New Roman"/>
                <w:i/>
                <w:color w:val="000000"/>
              </w:rPr>
              <w:lastRenderedPageBreak/>
              <w:t>Семинары, практические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ACE19F"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584969"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2F4E47" w14:paraId="1EBC2919"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00BFB8" w14:textId="77777777" w:rsidR="002F4E47" w:rsidRDefault="00E415C8">
            <w:pPr>
              <w:rPr>
                <w:rFonts w:ascii="Times New Roman" w:eastAsia="Times New Roman" w:hAnsi="Times New Roman" w:cs="Times New Roman"/>
                <w:highlight w:val="yellow"/>
              </w:rPr>
            </w:pPr>
            <w:r>
              <w:rPr>
                <w:rFonts w:ascii="Times New Roman" w:eastAsia="Times New Roman" w:hAnsi="Times New Roman" w:cs="Times New Roman"/>
                <w:b/>
                <w:i/>
                <w:color w:val="000000"/>
              </w:rPr>
              <w:t>Самостоятельная работа</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C7E4F6" w14:textId="77777777" w:rsidR="002F4E47" w:rsidRDefault="00BB37E5">
            <w:pPr>
              <w:jc w:val="center"/>
              <w:rPr>
                <w:rFonts w:ascii="Times New Roman" w:eastAsia="Times New Roman" w:hAnsi="Times New Roman" w:cs="Times New Roman"/>
                <w:highlight w:val="yellow"/>
              </w:rPr>
            </w:pPr>
            <w:r>
              <w:rPr>
                <w:rFonts w:ascii="Times New Roman" w:eastAsia="Times New Roman" w:hAnsi="Times New Roman" w:cs="Times New Roman"/>
              </w:rPr>
              <w:t>40</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A79998" w14:textId="77777777" w:rsidR="002F4E47" w:rsidRDefault="00BB37E5">
            <w:pPr>
              <w:jc w:val="center"/>
              <w:rPr>
                <w:rFonts w:ascii="Times New Roman" w:eastAsia="Times New Roman" w:hAnsi="Times New Roman" w:cs="Times New Roman"/>
                <w:highlight w:val="yellow"/>
              </w:rPr>
            </w:pPr>
            <w:r>
              <w:rPr>
                <w:rFonts w:ascii="Times New Roman" w:eastAsia="Times New Roman" w:hAnsi="Times New Roman" w:cs="Times New Roman"/>
              </w:rPr>
              <w:t>40</w:t>
            </w:r>
          </w:p>
        </w:tc>
      </w:tr>
      <w:tr w:rsidR="002F4E47" w14:paraId="286AEF1C"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81657F" w14:textId="77777777" w:rsidR="002F4E47" w:rsidRDefault="00E415C8">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1F8292"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Контрольная работа</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E0CED2" w14:textId="77777777" w:rsidR="002F4E47" w:rsidRDefault="00BB37E5">
            <w:pPr>
              <w:jc w:val="center"/>
              <w:rPr>
                <w:rFonts w:ascii="Times New Roman" w:eastAsia="Times New Roman" w:hAnsi="Times New Roman" w:cs="Times New Roman"/>
              </w:rPr>
            </w:pPr>
            <w:r>
              <w:rPr>
                <w:rFonts w:ascii="Times New Roman" w:eastAsia="Times New Roman" w:hAnsi="Times New Roman" w:cs="Times New Roman"/>
              </w:rPr>
              <w:t>Контрольная работа</w:t>
            </w:r>
          </w:p>
        </w:tc>
      </w:tr>
      <w:tr w:rsidR="002F4E47" w14:paraId="73E61D6A"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63CE15" w14:textId="77777777" w:rsidR="002F4E47" w:rsidRDefault="00E415C8">
            <w:pPr>
              <w:rPr>
                <w:rFonts w:ascii="Times New Roman" w:eastAsia="Times New Roman" w:hAnsi="Times New Roman" w:cs="Times New Roman"/>
              </w:rPr>
            </w:pPr>
            <w:r>
              <w:rPr>
                <w:rFonts w:ascii="Times New Roman" w:eastAsia="Times New Roman" w:hAnsi="Times New Roman" w:cs="Times New Roman"/>
                <w:color w:val="000000"/>
              </w:rPr>
              <w:t xml:space="preserve">Вид промежуточной аттестации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E5BBFD" w14:textId="77777777" w:rsidR="002F4E47" w:rsidRDefault="00BB37E5">
            <w:pPr>
              <w:rPr>
                <w:rFonts w:ascii="Times New Roman" w:eastAsia="Times New Roman" w:hAnsi="Times New Roman" w:cs="Times New Roman"/>
              </w:rPr>
            </w:pPr>
            <w:r>
              <w:rPr>
                <w:rFonts w:ascii="Times New Roman" w:eastAsia="Times New Roman" w:hAnsi="Times New Roman" w:cs="Times New Roman"/>
                <w:b/>
              </w:rPr>
              <w:t>зачет</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69DA3D" w14:textId="77777777" w:rsidR="002F4E47" w:rsidRDefault="00E415C8">
            <w:pPr>
              <w:jc w:val="center"/>
              <w:rPr>
                <w:rFonts w:ascii="Times New Roman" w:eastAsia="Times New Roman" w:hAnsi="Times New Roman" w:cs="Times New Roman"/>
                <w:b/>
              </w:rPr>
            </w:pPr>
            <w:r>
              <w:rPr>
                <w:rFonts w:ascii="Times New Roman" w:eastAsia="Times New Roman" w:hAnsi="Times New Roman" w:cs="Times New Roman"/>
                <w:b/>
              </w:rPr>
              <w:t>зачет</w:t>
            </w:r>
          </w:p>
        </w:tc>
      </w:tr>
    </w:tbl>
    <w:p w14:paraId="5E0361BE" w14:textId="77777777" w:rsidR="002F4E47" w:rsidRDefault="002F4E47">
      <w:pPr>
        <w:tabs>
          <w:tab w:val="left" w:pos="0"/>
          <w:tab w:val="left" w:pos="720"/>
          <w:tab w:val="left" w:pos="900"/>
          <w:tab w:val="left" w:pos="3960"/>
        </w:tabs>
        <w:spacing w:after="0" w:line="240" w:lineRule="auto"/>
        <w:rPr>
          <w:rFonts w:ascii="Times New Roman" w:eastAsia="Times New Roman" w:hAnsi="Times New Roman" w:cs="Times New Roman"/>
          <w:sz w:val="24"/>
          <w:szCs w:val="24"/>
        </w:rPr>
      </w:pPr>
    </w:p>
    <w:p w14:paraId="42C9A824" w14:textId="77777777" w:rsidR="002F4E47" w:rsidRDefault="00E415C8">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D44390E" w14:textId="77777777" w:rsidR="002F4E47" w:rsidRPr="00CC71FA" w:rsidRDefault="00E415C8">
      <w:pPr>
        <w:ind w:firstLine="709"/>
        <w:jc w:val="both"/>
        <w:rPr>
          <w:rFonts w:ascii="Times New Roman" w:eastAsia="Times New Roman" w:hAnsi="Times New Roman" w:cs="Times New Roman"/>
          <w:b/>
          <w:color w:val="000000"/>
          <w:sz w:val="28"/>
          <w:szCs w:val="28"/>
        </w:rPr>
      </w:pPr>
      <w:r w:rsidRPr="00CC71FA">
        <w:rPr>
          <w:rFonts w:ascii="Times New Roman" w:eastAsia="Times New Roman" w:hAnsi="Times New Roman" w:cs="Times New Roman"/>
          <w:b/>
          <w:color w:val="000000"/>
          <w:sz w:val="28"/>
          <w:szCs w:val="28"/>
        </w:rPr>
        <w:t>5.1. Содержание дисциплины</w:t>
      </w:r>
    </w:p>
    <w:p w14:paraId="4D4DAEF8" w14:textId="77777777" w:rsidR="002F4E47" w:rsidRPr="00CC71FA" w:rsidRDefault="00E415C8">
      <w:pPr>
        <w:spacing w:after="0" w:line="360" w:lineRule="auto"/>
        <w:ind w:left="709"/>
        <w:jc w:val="both"/>
        <w:rPr>
          <w:rFonts w:ascii="Times New Roman" w:eastAsia="Times New Roman" w:hAnsi="Times New Roman" w:cs="Times New Roman"/>
          <w:sz w:val="28"/>
          <w:szCs w:val="28"/>
          <w:highlight w:val="yellow"/>
        </w:rPr>
      </w:pPr>
      <w:r w:rsidRPr="00CC71FA">
        <w:rPr>
          <w:rFonts w:ascii="Times New Roman" w:eastAsia="Times New Roman" w:hAnsi="Times New Roman" w:cs="Times New Roman"/>
          <w:b/>
          <w:sz w:val="28"/>
          <w:szCs w:val="28"/>
        </w:rPr>
        <w:t>Тема 1. Межкультурная прагматика: соотношение теорий и методологии.</w:t>
      </w:r>
      <w:r w:rsidRPr="00CC71FA">
        <w:rPr>
          <w:rFonts w:ascii="Times New Roman" w:eastAsia="Times New Roman" w:hAnsi="Times New Roman" w:cs="Times New Roman"/>
          <w:b/>
          <w:sz w:val="28"/>
          <w:szCs w:val="28"/>
          <w:highlight w:val="yellow"/>
        </w:rPr>
        <w:br/>
      </w:r>
      <w:r w:rsidRPr="00CC71FA">
        <w:rPr>
          <w:rFonts w:ascii="Times New Roman" w:eastAsia="Times New Roman" w:hAnsi="Times New Roman" w:cs="Times New Roman"/>
          <w:sz w:val="28"/>
          <w:szCs w:val="28"/>
        </w:rPr>
        <w:t xml:space="preserve">Теории, лежащие в основе прагматического анализа языковых единиц – теория П. </w:t>
      </w:r>
      <w:proofErr w:type="spellStart"/>
      <w:r w:rsidRPr="00CC71FA">
        <w:rPr>
          <w:rFonts w:ascii="Times New Roman" w:eastAsia="Times New Roman" w:hAnsi="Times New Roman" w:cs="Times New Roman"/>
          <w:sz w:val="28"/>
          <w:szCs w:val="28"/>
        </w:rPr>
        <w:t>Грайса</w:t>
      </w:r>
      <w:proofErr w:type="spellEnd"/>
      <w:r w:rsidRPr="00CC71FA">
        <w:rPr>
          <w:rFonts w:ascii="Times New Roman" w:eastAsia="Times New Roman" w:hAnsi="Times New Roman" w:cs="Times New Roman"/>
          <w:sz w:val="28"/>
          <w:szCs w:val="28"/>
        </w:rPr>
        <w:t xml:space="preserve"> о коммуникативных максимах, теории вежливости и теории промежуточного языка в западной лингвистике, теории языковой личности в отечественной лингвистике.</w:t>
      </w:r>
    </w:p>
    <w:p w14:paraId="383E349D" w14:textId="77777777" w:rsidR="002F4E47" w:rsidRPr="00CC71FA" w:rsidRDefault="00E415C8">
      <w:pPr>
        <w:spacing w:after="0" w:line="360" w:lineRule="auto"/>
        <w:ind w:left="709"/>
        <w:jc w:val="both"/>
        <w:rPr>
          <w:rFonts w:ascii="Times New Roman" w:eastAsia="Times New Roman" w:hAnsi="Times New Roman" w:cs="Times New Roman"/>
          <w:b/>
          <w:sz w:val="28"/>
          <w:szCs w:val="28"/>
          <w:highlight w:val="yellow"/>
        </w:rPr>
      </w:pPr>
      <w:r w:rsidRPr="00CC71FA">
        <w:rPr>
          <w:rFonts w:ascii="Times New Roman" w:eastAsia="Times New Roman" w:hAnsi="Times New Roman" w:cs="Times New Roman"/>
          <w:b/>
          <w:sz w:val="28"/>
          <w:szCs w:val="28"/>
        </w:rPr>
        <w:t>Тема 2. Современная версия гипотезы лингвистической относительности. Исследования языков и культур в парадигме кросс-культурной прагматики.</w:t>
      </w:r>
    </w:p>
    <w:p w14:paraId="457540AE" w14:textId="77777777" w:rsidR="002F4E47" w:rsidRPr="00CC71FA" w:rsidRDefault="00E415C8">
      <w:pPr>
        <w:spacing w:after="0" w:line="360" w:lineRule="auto"/>
        <w:ind w:left="709"/>
        <w:jc w:val="both"/>
        <w:rPr>
          <w:rFonts w:ascii="Times New Roman" w:eastAsia="Times New Roman" w:hAnsi="Times New Roman" w:cs="Times New Roman"/>
          <w:sz w:val="28"/>
          <w:szCs w:val="28"/>
          <w:highlight w:val="yellow"/>
        </w:rPr>
      </w:pPr>
      <w:r w:rsidRPr="00CC71FA">
        <w:rPr>
          <w:rFonts w:ascii="Times New Roman" w:eastAsia="Times New Roman" w:hAnsi="Times New Roman" w:cs="Times New Roman"/>
          <w:sz w:val="28"/>
          <w:szCs w:val="28"/>
        </w:rPr>
        <w:t xml:space="preserve">Подход Брауна о влиянии языка на мышление в противовес детерминистской версии (Уорф и Сепир). «Третий путь» (Фишман): язык как ключ к культуре. Практические описания конкретных языков с точки зрения типичных речевых актов и основных доменов (время, пространство, причинность, </w:t>
      </w:r>
      <w:proofErr w:type="spellStart"/>
      <w:r w:rsidRPr="00CC71FA">
        <w:rPr>
          <w:rFonts w:ascii="Times New Roman" w:eastAsia="Times New Roman" w:hAnsi="Times New Roman" w:cs="Times New Roman"/>
          <w:sz w:val="28"/>
          <w:szCs w:val="28"/>
        </w:rPr>
        <w:t>агентивность</w:t>
      </w:r>
      <w:proofErr w:type="spellEnd"/>
      <w:r w:rsidRPr="00CC71FA">
        <w:rPr>
          <w:rFonts w:ascii="Times New Roman" w:eastAsia="Times New Roman" w:hAnsi="Times New Roman" w:cs="Times New Roman"/>
          <w:sz w:val="28"/>
          <w:szCs w:val="28"/>
        </w:rPr>
        <w:t>, система цветообозначений). Эксперименты когнитивных психологов с носителями различных языков (</w:t>
      </w:r>
      <w:proofErr w:type="spellStart"/>
      <w:r w:rsidRPr="00CC71FA">
        <w:rPr>
          <w:rFonts w:ascii="Times New Roman" w:eastAsia="Times New Roman" w:hAnsi="Times New Roman" w:cs="Times New Roman"/>
          <w:sz w:val="28"/>
          <w:szCs w:val="28"/>
        </w:rPr>
        <w:t>Бородицки</w:t>
      </w:r>
      <w:proofErr w:type="spellEnd"/>
      <w:r w:rsidRPr="00CC71FA">
        <w:rPr>
          <w:rFonts w:ascii="Times New Roman" w:eastAsia="Times New Roman" w:hAnsi="Times New Roman" w:cs="Times New Roman"/>
          <w:sz w:val="28"/>
          <w:szCs w:val="28"/>
        </w:rPr>
        <w:t>). “</w:t>
      </w:r>
      <w:proofErr w:type="spellStart"/>
      <w:r w:rsidRPr="00CC71FA">
        <w:rPr>
          <w:rFonts w:ascii="Times New Roman" w:eastAsia="Times New Roman" w:hAnsi="Times New Roman" w:cs="Times New Roman"/>
          <w:sz w:val="28"/>
          <w:szCs w:val="28"/>
        </w:rPr>
        <w:t>Thinking</w:t>
      </w:r>
      <w:proofErr w:type="spellEnd"/>
      <w:r w:rsidRPr="00CC71FA">
        <w:rPr>
          <w:rFonts w:ascii="Times New Roman" w:eastAsia="Times New Roman" w:hAnsi="Times New Roman" w:cs="Times New Roman"/>
          <w:sz w:val="28"/>
          <w:szCs w:val="28"/>
        </w:rPr>
        <w:t xml:space="preserve"> </w:t>
      </w:r>
      <w:proofErr w:type="spellStart"/>
      <w:r w:rsidRPr="00CC71FA">
        <w:rPr>
          <w:rFonts w:ascii="Times New Roman" w:eastAsia="Times New Roman" w:hAnsi="Times New Roman" w:cs="Times New Roman"/>
          <w:sz w:val="28"/>
          <w:szCs w:val="28"/>
        </w:rPr>
        <w:t>for</w:t>
      </w:r>
      <w:proofErr w:type="spellEnd"/>
      <w:r w:rsidRPr="00CC71FA">
        <w:rPr>
          <w:rFonts w:ascii="Times New Roman" w:eastAsia="Times New Roman" w:hAnsi="Times New Roman" w:cs="Times New Roman"/>
          <w:sz w:val="28"/>
          <w:szCs w:val="28"/>
        </w:rPr>
        <w:t xml:space="preserve"> </w:t>
      </w:r>
      <w:proofErr w:type="spellStart"/>
      <w:r w:rsidRPr="00CC71FA">
        <w:rPr>
          <w:rFonts w:ascii="Times New Roman" w:eastAsia="Times New Roman" w:hAnsi="Times New Roman" w:cs="Times New Roman"/>
          <w:sz w:val="28"/>
          <w:szCs w:val="28"/>
        </w:rPr>
        <w:t>speaking</w:t>
      </w:r>
      <w:proofErr w:type="spellEnd"/>
      <w:r w:rsidRPr="00CC71FA">
        <w:rPr>
          <w:rFonts w:ascii="Times New Roman" w:eastAsia="Times New Roman" w:hAnsi="Times New Roman" w:cs="Times New Roman"/>
          <w:sz w:val="28"/>
          <w:szCs w:val="28"/>
        </w:rPr>
        <w:t>” (</w:t>
      </w:r>
      <w:proofErr w:type="spellStart"/>
      <w:r w:rsidRPr="00CC71FA">
        <w:rPr>
          <w:rFonts w:ascii="Times New Roman" w:eastAsia="Times New Roman" w:hAnsi="Times New Roman" w:cs="Times New Roman"/>
          <w:sz w:val="28"/>
          <w:szCs w:val="28"/>
        </w:rPr>
        <w:t>Dan</w:t>
      </w:r>
      <w:proofErr w:type="spellEnd"/>
      <w:r w:rsidRPr="00CC71FA">
        <w:rPr>
          <w:rFonts w:ascii="Times New Roman" w:eastAsia="Times New Roman" w:hAnsi="Times New Roman" w:cs="Times New Roman"/>
          <w:sz w:val="28"/>
          <w:szCs w:val="28"/>
        </w:rPr>
        <w:t xml:space="preserve"> </w:t>
      </w:r>
      <w:proofErr w:type="spellStart"/>
      <w:r w:rsidRPr="00CC71FA">
        <w:rPr>
          <w:rFonts w:ascii="Times New Roman" w:eastAsia="Times New Roman" w:hAnsi="Times New Roman" w:cs="Times New Roman"/>
          <w:sz w:val="28"/>
          <w:szCs w:val="28"/>
        </w:rPr>
        <w:t>Slobin</w:t>
      </w:r>
      <w:proofErr w:type="spellEnd"/>
      <w:r w:rsidRPr="00CC71FA">
        <w:rPr>
          <w:rFonts w:ascii="Times New Roman" w:eastAsia="Times New Roman" w:hAnsi="Times New Roman" w:cs="Times New Roman"/>
          <w:sz w:val="28"/>
          <w:szCs w:val="28"/>
        </w:rPr>
        <w:t xml:space="preserve">). Четыре способа сбора и анализа данных: </w:t>
      </w:r>
      <w:proofErr w:type="spellStart"/>
      <w:r w:rsidRPr="00CC71FA">
        <w:rPr>
          <w:rFonts w:ascii="Times New Roman" w:eastAsia="Times New Roman" w:hAnsi="Times New Roman" w:cs="Times New Roman"/>
          <w:sz w:val="28"/>
          <w:szCs w:val="28"/>
        </w:rPr>
        <w:t>конверсационный</w:t>
      </w:r>
      <w:proofErr w:type="spellEnd"/>
      <w:r w:rsidRPr="00CC71FA">
        <w:rPr>
          <w:rFonts w:ascii="Times New Roman" w:eastAsia="Times New Roman" w:hAnsi="Times New Roman" w:cs="Times New Roman"/>
          <w:sz w:val="28"/>
          <w:szCs w:val="28"/>
        </w:rPr>
        <w:t xml:space="preserve"> анализ, корпусные методы, анализ сегментов дискурса, </w:t>
      </w:r>
      <w:proofErr w:type="spellStart"/>
      <w:r w:rsidRPr="00CC71FA">
        <w:rPr>
          <w:rFonts w:ascii="Times New Roman" w:eastAsia="Times New Roman" w:hAnsi="Times New Roman" w:cs="Times New Roman"/>
          <w:sz w:val="28"/>
          <w:szCs w:val="28"/>
        </w:rPr>
        <w:t>компьютерноопосредованная</w:t>
      </w:r>
      <w:proofErr w:type="spellEnd"/>
      <w:r w:rsidRPr="00CC71FA">
        <w:rPr>
          <w:rFonts w:ascii="Times New Roman" w:eastAsia="Times New Roman" w:hAnsi="Times New Roman" w:cs="Times New Roman"/>
          <w:sz w:val="28"/>
          <w:szCs w:val="28"/>
        </w:rPr>
        <w:t xml:space="preserve"> коммуникация.</w:t>
      </w:r>
      <w:r w:rsidRPr="00CC71FA">
        <w:rPr>
          <w:rFonts w:ascii="Times New Roman" w:eastAsia="Times New Roman" w:hAnsi="Times New Roman" w:cs="Times New Roman"/>
          <w:sz w:val="28"/>
          <w:szCs w:val="28"/>
          <w:highlight w:val="yellow"/>
        </w:rPr>
        <w:t xml:space="preserve"> </w:t>
      </w:r>
    </w:p>
    <w:p w14:paraId="3E3F1E4A" w14:textId="77777777" w:rsidR="002F4E47" w:rsidRPr="00CC71FA" w:rsidRDefault="00E415C8">
      <w:pPr>
        <w:spacing w:after="0" w:line="360" w:lineRule="auto"/>
        <w:ind w:left="709"/>
        <w:jc w:val="both"/>
        <w:rPr>
          <w:rFonts w:ascii="Times New Roman" w:eastAsia="Times New Roman" w:hAnsi="Times New Roman" w:cs="Times New Roman"/>
          <w:b/>
          <w:sz w:val="28"/>
          <w:szCs w:val="28"/>
          <w:highlight w:val="yellow"/>
        </w:rPr>
      </w:pPr>
      <w:r w:rsidRPr="00CC71FA">
        <w:rPr>
          <w:rFonts w:ascii="Times New Roman" w:eastAsia="Times New Roman" w:hAnsi="Times New Roman" w:cs="Times New Roman"/>
          <w:b/>
          <w:sz w:val="28"/>
          <w:szCs w:val="28"/>
        </w:rPr>
        <w:lastRenderedPageBreak/>
        <w:t>Тема 3. Межъязыковая прагматика и «третье пространство».</w:t>
      </w:r>
    </w:p>
    <w:p w14:paraId="1679D6E0" w14:textId="77777777" w:rsidR="002F4E47" w:rsidRPr="00CC71FA" w:rsidRDefault="00E415C8">
      <w:pPr>
        <w:spacing w:after="0" w:line="360" w:lineRule="auto"/>
        <w:ind w:left="709"/>
        <w:jc w:val="both"/>
        <w:rPr>
          <w:rFonts w:ascii="Times New Roman" w:eastAsia="Times New Roman" w:hAnsi="Times New Roman" w:cs="Times New Roman"/>
          <w:sz w:val="28"/>
          <w:szCs w:val="28"/>
          <w:highlight w:val="yellow"/>
        </w:rPr>
      </w:pPr>
      <w:r w:rsidRPr="00CC71FA">
        <w:rPr>
          <w:rFonts w:ascii="Times New Roman" w:eastAsia="Times New Roman" w:hAnsi="Times New Roman" w:cs="Times New Roman"/>
          <w:sz w:val="28"/>
          <w:szCs w:val="28"/>
        </w:rPr>
        <w:t xml:space="preserve">Смена парадигмы в изучении межкультурной коммуникации. Прикладная ориентация на исследование процессов при изучении иностранных языков, </w:t>
      </w:r>
      <w:proofErr w:type="spellStart"/>
      <w:r w:rsidRPr="00CC71FA">
        <w:rPr>
          <w:rFonts w:ascii="Times New Roman" w:eastAsia="Times New Roman" w:hAnsi="Times New Roman" w:cs="Times New Roman"/>
          <w:sz w:val="28"/>
          <w:szCs w:val="28"/>
        </w:rPr>
        <w:t>plurilingualism</w:t>
      </w:r>
      <w:proofErr w:type="spellEnd"/>
      <w:r w:rsidRPr="00CC71FA">
        <w:rPr>
          <w:rFonts w:ascii="Times New Roman" w:eastAsia="Times New Roman" w:hAnsi="Times New Roman" w:cs="Times New Roman"/>
          <w:sz w:val="28"/>
          <w:szCs w:val="28"/>
        </w:rPr>
        <w:t xml:space="preserve">, </w:t>
      </w:r>
      <w:proofErr w:type="spellStart"/>
      <w:r w:rsidRPr="00CC71FA">
        <w:rPr>
          <w:rFonts w:ascii="Times New Roman" w:eastAsia="Times New Roman" w:hAnsi="Times New Roman" w:cs="Times New Roman"/>
          <w:sz w:val="28"/>
          <w:szCs w:val="28"/>
        </w:rPr>
        <w:t>global</w:t>
      </w:r>
      <w:proofErr w:type="spellEnd"/>
      <w:r w:rsidRPr="00CC71FA">
        <w:rPr>
          <w:rFonts w:ascii="Times New Roman" w:eastAsia="Times New Roman" w:hAnsi="Times New Roman" w:cs="Times New Roman"/>
          <w:sz w:val="28"/>
          <w:szCs w:val="28"/>
        </w:rPr>
        <w:t xml:space="preserve"> </w:t>
      </w:r>
      <w:proofErr w:type="spellStart"/>
      <w:r w:rsidRPr="00CC71FA">
        <w:rPr>
          <w:rFonts w:ascii="Times New Roman" w:eastAsia="Times New Roman" w:hAnsi="Times New Roman" w:cs="Times New Roman"/>
          <w:sz w:val="28"/>
          <w:szCs w:val="28"/>
        </w:rPr>
        <w:t>Englishes</w:t>
      </w:r>
      <w:proofErr w:type="spellEnd"/>
      <w:r w:rsidRPr="00CC71FA">
        <w:rPr>
          <w:rFonts w:ascii="Times New Roman" w:eastAsia="Times New Roman" w:hAnsi="Times New Roman" w:cs="Times New Roman"/>
          <w:sz w:val="28"/>
          <w:szCs w:val="28"/>
        </w:rPr>
        <w:t xml:space="preserve">, кросс-культурного менеджмента. Совмещение двух считавшихся антагонистическими подходов: </w:t>
      </w:r>
      <w:proofErr w:type="spellStart"/>
      <w:r w:rsidRPr="00CC71FA">
        <w:rPr>
          <w:rFonts w:ascii="Times New Roman" w:eastAsia="Times New Roman" w:hAnsi="Times New Roman" w:cs="Times New Roman"/>
          <w:sz w:val="28"/>
          <w:szCs w:val="28"/>
        </w:rPr>
        <w:t>когнитивнофилософского</w:t>
      </w:r>
      <w:proofErr w:type="spellEnd"/>
      <w:r w:rsidRPr="00CC71FA">
        <w:rPr>
          <w:rFonts w:ascii="Times New Roman" w:eastAsia="Times New Roman" w:hAnsi="Times New Roman" w:cs="Times New Roman"/>
          <w:sz w:val="28"/>
          <w:szCs w:val="28"/>
        </w:rPr>
        <w:t xml:space="preserve"> и социокультурной интеракции в рамках </w:t>
      </w:r>
      <w:proofErr w:type="spellStart"/>
      <w:r w:rsidRPr="00CC71FA">
        <w:rPr>
          <w:rFonts w:ascii="Times New Roman" w:eastAsia="Times New Roman" w:hAnsi="Times New Roman" w:cs="Times New Roman"/>
          <w:sz w:val="28"/>
          <w:szCs w:val="28"/>
        </w:rPr>
        <w:t>социо</w:t>
      </w:r>
      <w:proofErr w:type="spellEnd"/>
      <w:r w:rsidRPr="00CC71FA">
        <w:rPr>
          <w:rFonts w:ascii="Times New Roman" w:eastAsia="Times New Roman" w:hAnsi="Times New Roman" w:cs="Times New Roman"/>
          <w:sz w:val="28"/>
          <w:szCs w:val="28"/>
        </w:rPr>
        <w:t>-когнитивного подхода (SCA). Баланс интенции, внимания, кооперации и эгоцентризма при взаимодействии говорящего и слушающего. Дизайн реципиента.</w:t>
      </w:r>
      <w:r w:rsidRPr="00CC71FA">
        <w:rPr>
          <w:rFonts w:ascii="Times New Roman" w:eastAsia="Times New Roman" w:hAnsi="Times New Roman" w:cs="Times New Roman"/>
          <w:sz w:val="28"/>
          <w:szCs w:val="28"/>
          <w:highlight w:val="yellow"/>
        </w:rPr>
        <w:t xml:space="preserve"> </w:t>
      </w:r>
    </w:p>
    <w:p w14:paraId="5B35089E" w14:textId="77777777" w:rsidR="002F4E47" w:rsidRPr="00CC71FA" w:rsidRDefault="00E415C8">
      <w:pPr>
        <w:spacing w:after="0" w:line="360" w:lineRule="auto"/>
        <w:ind w:left="709"/>
        <w:jc w:val="both"/>
        <w:rPr>
          <w:rFonts w:ascii="Times New Roman" w:eastAsia="Times New Roman" w:hAnsi="Times New Roman" w:cs="Times New Roman"/>
          <w:b/>
          <w:sz w:val="28"/>
          <w:szCs w:val="28"/>
          <w:highlight w:val="yellow"/>
        </w:rPr>
      </w:pPr>
      <w:r w:rsidRPr="00CC71FA">
        <w:rPr>
          <w:rFonts w:ascii="Times New Roman" w:eastAsia="Times New Roman" w:hAnsi="Times New Roman" w:cs="Times New Roman"/>
          <w:b/>
          <w:sz w:val="28"/>
          <w:szCs w:val="28"/>
        </w:rPr>
        <w:t>Тема 4. Понятие «прагматического акцента» при изучении иностранных языков.</w:t>
      </w:r>
    </w:p>
    <w:p w14:paraId="1C988CE9" w14:textId="77777777" w:rsidR="002F4E47" w:rsidRPr="00CC71FA" w:rsidRDefault="00E415C8">
      <w:pPr>
        <w:spacing w:after="0" w:line="360" w:lineRule="auto"/>
        <w:ind w:left="709"/>
        <w:jc w:val="both"/>
        <w:rPr>
          <w:rFonts w:ascii="Times New Roman" w:eastAsia="Times New Roman" w:hAnsi="Times New Roman" w:cs="Times New Roman"/>
          <w:sz w:val="28"/>
          <w:szCs w:val="28"/>
          <w:highlight w:val="yellow"/>
        </w:rPr>
      </w:pPr>
      <w:r w:rsidRPr="00CC71FA">
        <w:rPr>
          <w:rFonts w:ascii="Times New Roman" w:eastAsia="Times New Roman" w:hAnsi="Times New Roman" w:cs="Times New Roman"/>
          <w:sz w:val="28"/>
          <w:szCs w:val="28"/>
        </w:rPr>
        <w:t xml:space="preserve">Прагматические компетенции в исследованиях по освоению второго языка (L2 </w:t>
      </w:r>
      <w:proofErr w:type="spellStart"/>
      <w:r w:rsidRPr="00CC71FA">
        <w:rPr>
          <w:rFonts w:ascii="Times New Roman" w:eastAsia="Times New Roman" w:hAnsi="Times New Roman" w:cs="Times New Roman"/>
          <w:sz w:val="28"/>
          <w:szCs w:val="28"/>
        </w:rPr>
        <w:t>research</w:t>
      </w:r>
      <w:proofErr w:type="spellEnd"/>
      <w:r w:rsidRPr="00CC71FA">
        <w:rPr>
          <w:rFonts w:ascii="Times New Roman" w:eastAsia="Times New Roman" w:hAnsi="Times New Roman" w:cs="Times New Roman"/>
          <w:sz w:val="28"/>
          <w:szCs w:val="28"/>
        </w:rPr>
        <w:t>). Отражение прагматических компетенций в ситуативно ограниченных высказываниях. Двунаправленное прагматическое влияние вместо прагматического трансфера. Формульные высказывания и языковая креативность. использование формульных и идиоматичных высказываний в языке L2. Построение общих знаний на основе базового предыдущего и формируемого в коммуникации опыта. Принцип Приоритета (</w:t>
      </w:r>
      <w:proofErr w:type="spellStart"/>
      <w:r w:rsidRPr="00CC71FA">
        <w:rPr>
          <w:rFonts w:ascii="Times New Roman" w:eastAsia="Times New Roman" w:hAnsi="Times New Roman" w:cs="Times New Roman"/>
          <w:sz w:val="28"/>
          <w:szCs w:val="28"/>
        </w:rPr>
        <w:t>Salience</w:t>
      </w:r>
      <w:proofErr w:type="spellEnd"/>
      <w:r w:rsidRPr="00CC71FA">
        <w:rPr>
          <w:rFonts w:ascii="Times New Roman" w:eastAsia="Times New Roman" w:hAnsi="Times New Roman" w:cs="Times New Roman"/>
          <w:sz w:val="28"/>
          <w:szCs w:val="28"/>
        </w:rPr>
        <w:t>).</w:t>
      </w:r>
      <w:r w:rsidRPr="00CC71FA">
        <w:rPr>
          <w:rFonts w:ascii="Times New Roman" w:eastAsia="Times New Roman" w:hAnsi="Times New Roman" w:cs="Times New Roman"/>
          <w:sz w:val="28"/>
          <w:szCs w:val="28"/>
          <w:highlight w:val="yellow"/>
        </w:rPr>
        <w:t xml:space="preserve"> </w:t>
      </w:r>
    </w:p>
    <w:p w14:paraId="2362959F" w14:textId="77777777" w:rsidR="002F4E47" w:rsidRPr="00CC71FA" w:rsidRDefault="00E415C8">
      <w:pPr>
        <w:spacing w:after="0" w:line="360" w:lineRule="auto"/>
        <w:ind w:left="709"/>
        <w:jc w:val="both"/>
        <w:rPr>
          <w:rFonts w:ascii="Times New Roman" w:eastAsia="Times New Roman" w:hAnsi="Times New Roman" w:cs="Times New Roman"/>
          <w:b/>
          <w:sz w:val="28"/>
          <w:szCs w:val="28"/>
        </w:rPr>
      </w:pPr>
      <w:r w:rsidRPr="00CC71FA">
        <w:rPr>
          <w:rFonts w:ascii="Times New Roman" w:eastAsia="Times New Roman" w:hAnsi="Times New Roman" w:cs="Times New Roman"/>
          <w:b/>
          <w:sz w:val="28"/>
          <w:szCs w:val="28"/>
        </w:rPr>
        <w:t>Тема 5. Типологии деловых культур в межкультурной коммуникации и практика их использования.</w:t>
      </w:r>
    </w:p>
    <w:p w14:paraId="1812B979" w14:textId="183E1C0B" w:rsidR="002F4E47" w:rsidRDefault="00E415C8">
      <w:pPr>
        <w:spacing w:after="0" w:line="360" w:lineRule="auto"/>
        <w:ind w:left="709"/>
        <w:jc w:val="both"/>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 xml:space="preserve">Классификация деловых культур по Э. Холлу. Типы современных деловых культур по классификации Р. Льюиса. Типология культур Г. </w:t>
      </w:r>
      <w:proofErr w:type="spellStart"/>
      <w:r w:rsidRPr="00CC71FA">
        <w:rPr>
          <w:rFonts w:ascii="Times New Roman" w:eastAsia="Times New Roman" w:hAnsi="Times New Roman" w:cs="Times New Roman"/>
          <w:sz w:val="28"/>
          <w:szCs w:val="28"/>
        </w:rPr>
        <w:t>Хофстеде</w:t>
      </w:r>
      <w:proofErr w:type="spellEnd"/>
      <w:r w:rsidRPr="00CC71FA">
        <w:rPr>
          <w:rFonts w:ascii="Times New Roman" w:eastAsia="Times New Roman" w:hAnsi="Times New Roman" w:cs="Times New Roman"/>
          <w:sz w:val="28"/>
          <w:szCs w:val="28"/>
        </w:rPr>
        <w:t xml:space="preserve">. Типология культур Ф. </w:t>
      </w:r>
      <w:proofErr w:type="spellStart"/>
      <w:r w:rsidRPr="00CC71FA">
        <w:rPr>
          <w:rFonts w:ascii="Times New Roman" w:eastAsia="Times New Roman" w:hAnsi="Times New Roman" w:cs="Times New Roman"/>
          <w:sz w:val="28"/>
          <w:szCs w:val="28"/>
        </w:rPr>
        <w:t>Тромпенаарса</w:t>
      </w:r>
      <w:proofErr w:type="spellEnd"/>
      <w:r w:rsidRPr="00CC71FA">
        <w:rPr>
          <w:rFonts w:ascii="Times New Roman" w:eastAsia="Times New Roman" w:hAnsi="Times New Roman" w:cs="Times New Roman"/>
          <w:sz w:val="28"/>
          <w:szCs w:val="28"/>
        </w:rPr>
        <w:t xml:space="preserve">. </w:t>
      </w:r>
    </w:p>
    <w:p w14:paraId="21C699B4" w14:textId="30E9543E" w:rsidR="00CC71FA" w:rsidRDefault="00CC71FA">
      <w:pPr>
        <w:spacing w:after="0" w:line="360" w:lineRule="auto"/>
        <w:ind w:left="709"/>
        <w:jc w:val="both"/>
        <w:rPr>
          <w:rFonts w:ascii="Times New Roman" w:eastAsia="Times New Roman" w:hAnsi="Times New Roman" w:cs="Times New Roman"/>
          <w:sz w:val="28"/>
          <w:szCs w:val="28"/>
        </w:rPr>
      </w:pPr>
    </w:p>
    <w:p w14:paraId="0251AE5C" w14:textId="25903D1C" w:rsidR="00CC71FA" w:rsidRDefault="00CC71FA">
      <w:pPr>
        <w:spacing w:after="0" w:line="360" w:lineRule="auto"/>
        <w:ind w:left="709"/>
        <w:jc w:val="both"/>
        <w:rPr>
          <w:rFonts w:ascii="Times New Roman" w:eastAsia="Times New Roman" w:hAnsi="Times New Roman" w:cs="Times New Roman"/>
          <w:sz w:val="28"/>
          <w:szCs w:val="28"/>
        </w:rPr>
      </w:pPr>
    </w:p>
    <w:p w14:paraId="29851D43" w14:textId="0A9B8B90" w:rsidR="00CC71FA" w:rsidRDefault="00CC71FA">
      <w:pPr>
        <w:spacing w:after="0" w:line="360" w:lineRule="auto"/>
        <w:ind w:left="709"/>
        <w:jc w:val="both"/>
        <w:rPr>
          <w:rFonts w:ascii="Times New Roman" w:eastAsia="Times New Roman" w:hAnsi="Times New Roman" w:cs="Times New Roman"/>
          <w:sz w:val="28"/>
          <w:szCs w:val="28"/>
        </w:rPr>
      </w:pPr>
    </w:p>
    <w:p w14:paraId="0C45CBA7" w14:textId="77777777" w:rsidR="00CC71FA" w:rsidRPr="00CC71FA" w:rsidRDefault="00CC71FA">
      <w:pPr>
        <w:spacing w:after="0" w:line="360" w:lineRule="auto"/>
        <w:ind w:left="709"/>
        <w:jc w:val="both"/>
        <w:rPr>
          <w:rFonts w:ascii="Times New Roman" w:eastAsia="Times New Roman" w:hAnsi="Times New Roman" w:cs="Times New Roman"/>
          <w:sz w:val="28"/>
          <w:szCs w:val="28"/>
        </w:rPr>
      </w:pPr>
    </w:p>
    <w:p w14:paraId="21622017" w14:textId="77777777" w:rsidR="002F4E47" w:rsidRPr="00CC71FA" w:rsidRDefault="002F4E47">
      <w:pPr>
        <w:spacing w:after="0" w:line="360" w:lineRule="auto"/>
        <w:ind w:left="709"/>
        <w:jc w:val="both"/>
        <w:rPr>
          <w:rFonts w:ascii="Times New Roman" w:eastAsia="Times New Roman" w:hAnsi="Times New Roman" w:cs="Times New Roman"/>
          <w:color w:val="000000"/>
          <w:sz w:val="28"/>
          <w:szCs w:val="28"/>
        </w:rPr>
      </w:pPr>
    </w:p>
    <w:p w14:paraId="4C75D09F" w14:textId="77777777" w:rsidR="002F4E47" w:rsidRPr="00CC71FA" w:rsidRDefault="00E415C8">
      <w:pPr>
        <w:ind w:firstLine="709"/>
        <w:jc w:val="both"/>
        <w:rPr>
          <w:rFonts w:ascii="Times New Roman" w:eastAsia="Times New Roman" w:hAnsi="Times New Roman" w:cs="Times New Roman"/>
          <w:sz w:val="28"/>
          <w:szCs w:val="28"/>
        </w:rPr>
      </w:pPr>
      <w:r w:rsidRPr="00CC71FA">
        <w:rPr>
          <w:rFonts w:ascii="Times New Roman" w:eastAsia="Times New Roman" w:hAnsi="Times New Roman" w:cs="Times New Roman"/>
          <w:b/>
          <w:color w:val="000000"/>
          <w:sz w:val="28"/>
          <w:szCs w:val="28"/>
        </w:rPr>
        <w:lastRenderedPageBreak/>
        <w:t xml:space="preserve">5.2. </w:t>
      </w:r>
      <w:proofErr w:type="spellStart"/>
      <w:r w:rsidRPr="00CC71FA">
        <w:rPr>
          <w:rFonts w:ascii="Times New Roman" w:eastAsia="Times New Roman" w:hAnsi="Times New Roman" w:cs="Times New Roman"/>
          <w:b/>
          <w:color w:val="000000"/>
          <w:sz w:val="28"/>
          <w:szCs w:val="28"/>
        </w:rPr>
        <w:t>Учебно</w:t>
      </w:r>
      <w:proofErr w:type="spellEnd"/>
      <w:r w:rsidRPr="00CC71FA">
        <w:rPr>
          <w:rFonts w:ascii="Times New Roman" w:eastAsia="Times New Roman" w:hAnsi="Times New Roman" w:cs="Times New Roman"/>
          <w:b/>
          <w:color w:val="000000"/>
          <w:sz w:val="28"/>
          <w:szCs w:val="28"/>
        </w:rPr>
        <w:t xml:space="preserve"> – тематический план</w:t>
      </w:r>
    </w:p>
    <w:p w14:paraId="5ED13B6D" w14:textId="77777777" w:rsidR="002F4E47" w:rsidRPr="00CC71FA" w:rsidRDefault="00E415C8">
      <w:pPr>
        <w:ind w:firstLine="709"/>
        <w:jc w:val="right"/>
        <w:rPr>
          <w:rFonts w:ascii="Times New Roman" w:eastAsia="Times New Roman" w:hAnsi="Times New Roman" w:cs="Times New Roman"/>
          <w:sz w:val="28"/>
          <w:szCs w:val="28"/>
        </w:rPr>
      </w:pPr>
      <w:r w:rsidRPr="00CC71FA">
        <w:rPr>
          <w:rFonts w:ascii="Times New Roman" w:eastAsia="Times New Roman" w:hAnsi="Times New Roman" w:cs="Times New Roman"/>
          <w:color w:val="000000"/>
          <w:sz w:val="28"/>
          <w:szCs w:val="28"/>
        </w:rPr>
        <w:t>Таблица 2</w:t>
      </w:r>
    </w:p>
    <w:tbl>
      <w:tblPr>
        <w:tblStyle w:val="aff6"/>
        <w:tblW w:w="5000" w:type="pct"/>
        <w:tblInd w:w="0" w:type="dxa"/>
        <w:tblLook w:val="0400" w:firstRow="0" w:lastRow="0" w:firstColumn="0" w:lastColumn="0" w:noHBand="0" w:noVBand="1"/>
      </w:tblPr>
      <w:tblGrid>
        <w:gridCol w:w="868"/>
        <w:gridCol w:w="1823"/>
        <w:gridCol w:w="692"/>
        <w:gridCol w:w="791"/>
        <w:gridCol w:w="799"/>
        <w:gridCol w:w="1193"/>
        <w:gridCol w:w="1534"/>
        <w:gridCol w:w="1316"/>
      </w:tblGrid>
      <w:tr w:rsidR="002F4E47" w14:paraId="37F767CE" w14:textId="77777777" w:rsidTr="00DD228A">
        <w:tc>
          <w:tcPr>
            <w:tcW w:w="40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E1B25F"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color w:val="000000"/>
              </w:rPr>
              <w:t>№</w:t>
            </w:r>
          </w:p>
          <w:p w14:paraId="3C849DF6"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п/п</w:t>
            </w:r>
          </w:p>
        </w:tc>
        <w:tc>
          <w:tcPr>
            <w:tcW w:w="824"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ACA9BA" w14:textId="77777777" w:rsidR="002F4E47" w:rsidRDefault="00E415C8">
            <w:pPr>
              <w:ind w:right="113" w:firstLine="709"/>
              <w:jc w:val="cente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3167" w:type="pct"/>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F829B9"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Трудоемкость в часах</w:t>
            </w:r>
          </w:p>
        </w:tc>
        <w:tc>
          <w:tcPr>
            <w:tcW w:w="603"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65804B" w14:textId="77777777" w:rsidR="002F4E47" w:rsidRDefault="00E415C8">
            <w:pPr>
              <w:ind w:right="113" w:firstLine="709"/>
              <w:jc w:val="center"/>
              <w:rPr>
                <w:rFonts w:ascii="Times New Roman" w:eastAsia="Times New Roman" w:hAnsi="Times New Roman" w:cs="Times New Roman"/>
              </w:rPr>
            </w:pPr>
            <w:r>
              <w:rPr>
                <w:rFonts w:ascii="Times New Roman" w:eastAsia="Times New Roman" w:hAnsi="Times New Roman" w:cs="Times New Roman"/>
                <w:b/>
                <w:color w:val="000000"/>
              </w:rPr>
              <w:t>Формы текущего контроля успеваемости</w:t>
            </w:r>
          </w:p>
        </w:tc>
      </w:tr>
      <w:tr w:rsidR="002F4E47" w14:paraId="663C21BB" w14:textId="77777777" w:rsidTr="00DD228A">
        <w:tc>
          <w:tcPr>
            <w:tcW w:w="406"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62A45" w14:textId="77777777" w:rsidR="002F4E47" w:rsidRDefault="002F4E47">
            <w:pPr>
              <w:widowControl w:val="0"/>
              <w:pBdr>
                <w:top w:val="nil"/>
                <w:left w:val="nil"/>
                <w:bottom w:val="nil"/>
                <w:right w:val="nil"/>
                <w:between w:val="nil"/>
              </w:pBdr>
              <w:spacing w:after="0"/>
              <w:rPr>
                <w:rFonts w:ascii="Times New Roman" w:eastAsia="Times New Roman" w:hAnsi="Times New Roman" w:cs="Times New Roman"/>
              </w:rPr>
            </w:pPr>
          </w:p>
        </w:tc>
        <w:tc>
          <w:tcPr>
            <w:tcW w:w="82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A06A23" w14:textId="77777777" w:rsidR="002F4E47" w:rsidRDefault="002F4E47">
            <w:pPr>
              <w:widowControl w:val="0"/>
              <w:pBdr>
                <w:top w:val="nil"/>
                <w:left w:val="nil"/>
                <w:bottom w:val="nil"/>
                <w:right w:val="nil"/>
                <w:between w:val="nil"/>
              </w:pBdr>
              <w:spacing w:after="0"/>
              <w:rPr>
                <w:rFonts w:ascii="Times New Roman" w:eastAsia="Times New Roman" w:hAnsi="Times New Roman" w:cs="Times New Roman"/>
              </w:rPr>
            </w:pPr>
          </w:p>
        </w:tc>
        <w:tc>
          <w:tcPr>
            <w:tcW w:w="59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14AF15" w14:textId="7F17948E" w:rsidR="002F4E47" w:rsidRDefault="00BB37E5" w:rsidP="00EB3BD8">
            <w:pPr>
              <w:ind w:right="113"/>
              <w:rPr>
                <w:rFonts w:ascii="Times New Roman" w:eastAsia="Times New Roman" w:hAnsi="Times New Roman" w:cs="Times New Roman"/>
              </w:rPr>
            </w:pPr>
            <w:r>
              <w:rPr>
                <w:rFonts w:ascii="Times New Roman" w:eastAsia="Times New Roman" w:hAnsi="Times New Roman" w:cs="Times New Roman"/>
                <w:b/>
                <w:color w:val="000000"/>
              </w:rPr>
              <w:t>В</w:t>
            </w:r>
            <w:r w:rsidR="00E415C8">
              <w:rPr>
                <w:rFonts w:ascii="Times New Roman" w:eastAsia="Times New Roman" w:hAnsi="Times New Roman" w:cs="Times New Roman"/>
                <w:b/>
                <w:color w:val="000000"/>
              </w:rPr>
              <w:t>сего</w:t>
            </w:r>
          </w:p>
        </w:tc>
        <w:tc>
          <w:tcPr>
            <w:tcW w:w="1880" w:type="pct"/>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DA7D3" w14:textId="1C407A05" w:rsidR="002F4E47" w:rsidRDefault="00A15B8A">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 xml:space="preserve">Контактная работа - </w:t>
            </w:r>
            <w:r w:rsidR="00E415C8">
              <w:rPr>
                <w:rFonts w:ascii="Times New Roman" w:eastAsia="Times New Roman" w:hAnsi="Times New Roman" w:cs="Times New Roman"/>
                <w:b/>
                <w:color w:val="000000"/>
              </w:rPr>
              <w:t>Аудиторная работа</w:t>
            </w:r>
          </w:p>
        </w:tc>
        <w:tc>
          <w:tcPr>
            <w:tcW w:w="698"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6C1268" w14:textId="2512E483" w:rsidR="002F4E47" w:rsidRDefault="00DD228A" w:rsidP="00EB3BD8">
            <w:pPr>
              <w:ind w:right="113"/>
              <w:rPr>
                <w:rFonts w:ascii="Times New Roman" w:eastAsia="Times New Roman" w:hAnsi="Times New Roman" w:cs="Times New Roman"/>
              </w:rPr>
            </w:pPr>
            <w:r>
              <w:rPr>
                <w:rFonts w:ascii="Times New Roman" w:eastAsia="Times New Roman" w:hAnsi="Times New Roman" w:cs="Times New Roman"/>
                <w:b/>
                <w:color w:val="000000"/>
              </w:rPr>
              <w:t xml:space="preserve"> </w:t>
            </w:r>
            <w:r w:rsidR="00BB37E5">
              <w:rPr>
                <w:rFonts w:ascii="Times New Roman" w:eastAsia="Times New Roman" w:hAnsi="Times New Roman" w:cs="Times New Roman"/>
                <w:b/>
                <w:color w:val="000000"/>
              </w:rPr>
              <w:t>С</w:t>
            </w:r>
            <w:r w:rsidR="00E415C8">
              <w:rPr>
                <w:rFonts w:ascii="Times New Roman" w:eastAsia="Times New Roman" w:hAnsi="Times New Roman" w:cs="Times New Roman"/>
                <w:b/>
                <w:color w:val="000000"/>
              </w:rPr>
              <w:t>амостоятельная работа</w:t>
            </w:r>
          </w:p>
        </w:tc>
        <w:tc>
          <w:tcPr>
            <w:tcW w:w="60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0B07EE" w14:textId="77777777" w:rsidR="002F4E47" w:rsidRDefault="002F4E47">
            <w:pPr>
              <w:widowControl w:val="0"/>
              <w:pBdr>
                <w:top w:val="nil"/>
                <w:left w:val="nil"/>
                <w:bottom w:val="nil"/>
                <w:right w:val="nil"/>
                <w:between w:val="nil"/>
              </w:pBdr>
              <w:spacing w:after="0"/>
              <w:rPr>
                <w:rFonts w:ascii="Times New Roman" w:eastAsia="Times New Roman" w:hAnsi="Times New Roman" w:cs="Times New Roman"/>
              </w:rPr>
            </w:pPr>
          </w:p>
        </w:tc>
      </w:tr>
      <w:tr w:rsidR="00DD228A" w14:paraId="4457D3C6" w14:textId="77777777" w:rsidTr="00DD228A">
        <w:trPr>
          <w:trHeight w:val="2740"/>
        </w:trPr>
        <w:tc>
          <w:tcPr>
            <w:tcW w:w="406"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E6EEE8" w14:textId="77777777" w:rsidR="00DD228A" w:rsidRDefault="00DD228A">
            <w:pPr>
              <w:widowControl w:val="0"/>
              <w:pBdr>
                <w:top w:val="nil"/>
                <w:left w:val="nil"/>
                <w:bottom w:val="nil"/>
                <w:right w:val="nil"/>
                <w:between w:val="nil"/>
              </w:pBdr>
              <w:spacing w:after="0"/>
              <w:rPr>
                <w:rFonts w:ascii="Times New Roman" w:eastAsia="Times New Roman" w:hAnsi="Times New Roman" w:cs="Times New Roman"/>
              </w:rPr>
            </w:pPr>
          </w:p>
        </w:tc>
        <w:tc>
          <w:tcPr>
            <w:tcW w:w="824"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680A4E" w14:textId="77777777" w:rsidR="00DD228A" w:rsidRDefault="00DD228A">
            <w:pPr>
              <w:widowControl w:val="0"/>
              <w:pBdr>
                <w:top w:val="nil"/>
                <w:left w:val="nil"/>
                <w:bottom w:val="nil"/>
                <w:right w:val="nil"/>
                <w:between w:val="nil"/>
              </w:pBdr>
              <w:spacing w:after="0"/>
              <w:rPr>
                <w:rFonts w:ascii="Times New Roman" w:eastAsia="Times New Roman" w:hAnsi="Times New Roman" w:cs="Times New Roman"/>
              </w:rPr>
            </w:pPr>
          </w:p>
        </w:tc>
        <w:tc>
          <w:tcPr>
            <w:tcW w:w="59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602BE1" w14:textId="77777777" w:rsidR="00DD228A" w:rsidRDefault="00DD228A">
            <w:pPr>
              <w:widowControl w:val="0"/>
              <w:pBdr>
                <w:top w:val="nil"/>
                <w:left w:val="nil"/>
                <w:bottom w:val="nil"/>
                <w:right w:val="nil"/>
                <w:between w:val="nil"/>
              </w:pBdr>
              <w:spacing w:after="0"/>
              <w:rPr>
                <w:rFonts w:ascii="Times New Roman" w:eastAsia="Times New Roman" w:hAnsi="Times New Roman" w:cs="Times New Roman"/>
              </w:rPr>
            </w:pP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00C89" w14:textId="3959D169" w:rsidR="00DD228A" w:rsidRDefault="00DD228A" w:rsidP="00EB3BD8">
            <w:pPr>
              <w:ind w:right="113"/>
              <w:rPr>
                <w:rFonts w:ascii="Times New Roman" w:eastAsia="Times New Roman" w:hAnsi="Times New Roman" w:cs="Times New Roman"/>
              </w:rPr>
            </w:pPr>
            <w:r>
              <w:rPr>
                <w:rFonts w:ascii="Times New Roman" w:eastAsia="Times New Roman" w:hAnsi="Times New Roman" w:cs="Times New Roman"/>
                <w:color w:val="000000"/>
              </w:rPr>
              <w:t xml:space="preserve">Общая, в </w:t>
            </w:r>
            <w:proofErr w:type="spellStart"/>
            <w:r>
              <w:rPr>
                <w:rFonts w:ascii="Times New Roman" w:eastAsia="Times New Roman" w:hAnsi="Times New Roman" w:cs="Times New Roman"/>
                <w:color w:val="000000"/>
              </w:rPr>
              <w:t>т.ч</w:t>
            </w:r>
            <w:proofErr w:type="spellEnd"/>
            <w:r>
              <w:rPr>
                <w:rFonts w:ascii="Times New Roman" w:eastAsia="Times New Roman" w:hAnsi="Times New Roman" w:cs="Times New Roman"/>
                <w:color w:val="000000"/>
              </w:rPr>
              <w:t>.:</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6DCDA5" w14:textId="34B49BF7" w:rsidR="00DD228A" w:rsidRDefault="00DD228A" w:rsidP="00EB3BD8">
            <w:pPr>
              <w:ind w:right="113"/>
              <w:rPr>
                <w:rFonts w:ascii="Times New Roman" w:eastAsia="Times New Roman" w:hAnsi="Times New Roman" w:cs="Times New Roman"/>
              </w:rPr>
            </w:pPr>
            <w:r>
              <w:rPr>
                <w:rFonts w:ascii="Times New Roman" w:eastAsia="Times New Roman" w:hAnsi="Times New Roman" w:cs="Times New Roman"/>
                <w:color w:val="000000"/>
              </w:rPr>
              <w:t>Лекции</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DFCD4" w14:textId="3F615514" w:rsidR="00DD228A" w:rsidRPr="00BB37E5" w:rsidRDefault="00DD228A" w:rsidP="00EB3BD8">
            <w:pPr>
              <w:ind w:right="113"/>
              <w:rPr>
                <w:rFonts w:ascii="Times New Roman" w:eastAsia="Times New Roman" w:hAnsi="Times New Roman" w:cs="Times New Roman"/>
                <w:color w:val="FF0000"/>
              </w:rPr>
            </w:pPr>
            <w:r>
              <w:rPr>
                <w:rFonts w:ascii="Times New Roman" w:eastAsia="Times New Roman" w:hAnsi="Times New Roman" w:cs="Times New Roman"/>
                <w:color w:val="000000"/>
              </w:rPr>
              <w:t>Семинары практические занятия</w:t>
            </w:r>
          </w:p>
        </w:tc>
        <w:tc>
          <w:tcPr>
            <w:tcW w:w="698"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944EE" w14:textId="77777777" w:rsidR="00DD228A" w:rsidRDefault="00DD228A">
            <w:pPr>
              <w:widowControl w:val="0"/>
              <w:pBdr>
                <w:top w:val="nil"/>
                <w:left w:val="nil"/>
                <w:bottom w:val="nil"/>
                <w:right w:val="nil"/>
                <w:between w:val="nil"/>
              </w:pBdr>
              <w:spacing w:after="0"/>
              <w:rPr>
                <w:rFonts w:ascii="Times New Roman" w:eastAsia="Times New Roman" w:hAnsi="Times New Roman" w:cs="Times New Roman"/>
              </w:rPr>
            </w:pPr>
          </w:p>
        </w:tc>
        <w:tc>
          <w:tcPr>
            <w:tcW w:w="603"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76383A" w14:textId="77777777" w:rsidR="00DD228A" w:rsidRDefault="00DD228A">
            <w:pPr>
              <w:widowControl w:val="0"/>
              <w:pBdr>
                <w:top w:val="nil"/>
                <w:left w:val="nil"/>
                <w:bottom w:val="nil"/>
                <w:right w:val="nil"/>
                <w:between w:val="nil"/>
              </w:pBdr>
              <w:spacing w:after="0"/>
              <w:rPr>
                <w:rFonts w:ascii="Times New Roman" w:eastAsia="Times New Roman" w:hAnsi="Times New Roman" w:cs="Times New Roman"/>
              </w:rPr>
            </w:pPr>
          </w:p>
        </w:tc>
      </w:tr>
      <w:tr w:rsidR="00DD228A" w14:paraId="76F5F915" w14:textId="77777777" w:rsidTr="00DD228A">
        <w:trPr>
          <w:trHeight w:val="319"/>
        </w:trPr>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643070" w14:textId="77777777" w:rsidR="00DD228A" w:rsidRDefault="00DD228A">
            <w:pPr>
              <w:ind w:firstLine="709"/>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A32CE7" w14:textId="77777777" w:rsidR="00DD228A" w:rsidRDefault="00DD228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семестр </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FE6945" w14:textId="6ADF8868" w:rsidR="00DD228A" w:rsidRDefault="003A7AED">
            <w:pPr>
              <w:rPr>
                <w:rFonts w:ascii="Times New Roman" w:eastAsia="Times New Roman" w:hAnsi="Times New Roman" w:cs="Times New Roman"/>
              </w:rPr>
            </w:pPr>
            <w:r>
              <w:rPr>
                <w:rFonts w:ascii="Times New Roman" w:eastAsia="Times New Roman" w:hAnsi="Times New Roman" w:cs="Times New Roman"/>
              </w:rPr>
              <w:t>108</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193D41"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68</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4FC180"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34</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EE166C" w14:textId="518EC6A1"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34</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DF00B5"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40</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2AE091" w14:textId="77777777" w:rsidR="00DD228A" w:rsidRDefault="00DD228A">
            <w:pPr>
              <w:rPr>
                <w:rFonts w:ascii="Times New Roman" w:eastAsia="Times New Roman" w:hAnsi="Times New Roman" w:cs="Times New Roman"/>
              </w:rPr>
            </w:pPr>
          </w:p>
        </w:tc>
      </w:tr>
      <w:tr w:rsidR="00DD228A" w14:paraId="73542354" w14:textId="77777777" w:rsidTr="00DD228A">
        <w:trPr>
          <w:trHeight w:val="1586"/>
        </w:trPr>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6195BC" w14:textId="77777777" w:rsidR="00DD228A" w:rsidRDefault="00DD228A">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1BBA37EC" w14:textId="77777777" w:rsidR="00DD228A" w:rsidRDefault="00DD228A">
            <w:pPr>
              <w:ind w:firstLine="709"/>
              <w:jc w:val="both"/>
              <w:rPr>
                <w:rFonts w:ascii="Times New Roman" w:eastAsia="Times New Roman" w:hAnsi="Times New Roman" w:cs="Times New Roman"/>
              </w:rPr>
            </w:pP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001E6B" w14:textId="77777777" w:rsidR="00DD228A" w:rsidRDefault="00DD228A">
            <w:pPr>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Межкультурная прагматика: соотношение теорий и методологии.</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9BC5DC" w14:textId="67A4CC59" w:rsidR="00DD228A" w:rsidRDefault="003A7AED">
            <w:pPr>
              <w:rPr>
                <w:rFonts w:ascii="Times New Roman" w:eastAsia="Times New Roman" w:hAnsi="Times New Roman" w:cs="Times New Roman"/>
              </w:rPr>
            </w:pPr>
            <w:r>
              <w:rPr>
                <w:rFonts w:ascii="Times New Roman" w:eastAsia="Times New Roman" w:hAnsi="Times New Roman" w:cs="Times New Roman"/>
              </w:rPr>
              <w:t>32</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0284B5"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12</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A9C9EE"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6</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246D44" w14:textId="40C7FD4F"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6</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807F0D"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96FC27"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DD228A" w14:paraId="4CBC3971" w14:textId="77777777" w:rsidTr="00DD228A">
        <w:trPr>
          <w:trHeight w:val="1447"/>
        </w:trPr>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DC526F" w14:textId="77777777" w:rsidR="00DD228A" w:rsidRDefault="00DD228A">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14:paraId="08537586" w14:textId="77777777" w:rsidR="00DD228A" w:rsidRDefault="00DD228A">
            <w:pPr>
              <w:ind w:firstLine="709"/>
              <w:jc w:val="both"/>
              <w:rPr>
                <w:rFonts w:ascii="Times New Roman" w:eastAsia="Times New Roman" w:hAnsi="Times New Roman" w:cs="Times New Roman"/>
                <w:color w:val="000000"/>
              </w:rPr>
            </w:pP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03946" w14:textId="77777777" w:rsidR="00DD228A" w:rsidRDefault="00DD228A">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Современная версия гипотезы лингвистической относительности. Исследования языков и культур в парадигме кросс-культурной прагматики.</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31F09F" w14:textId="7F401627" w:rsidR="00DD228A" w:rsidRDefault="003A7AED">
            <w:pPr>
              <w:rPr>
                <w:rFonts w:ascii="Times New Roman" w:eastAsia="Times New Roman" w:hAnsi="Times New Roman" w:cs="Times New Roman"/>
              </w:rPr>
            </w:pPr>
            <w:r>
              <w:rPr>
                <w:rFonts w:ascii="Times New Roman" w:eastAsia="Times New Roman" w:hAnsi="Times New Roman" w:cs="Times New Roman"/>
              </w:rPr>
              <w:t>36</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E8D475"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14</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B7E66"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69A6DF" w14:textId="0CAE736A"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6</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338C68"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9E51FD"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DD228A" w14:paraId="3F0E6297" w14:textId="77777777" w:rsidTr="00DD228A">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4786B" w14:textId="77777777" w:rsidR="00DD228A" w:rsidRDefault="00DD228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BC8EF1" w14:textId="77777777" w:rsidR="00DD228A" w:rsidRDefault="00DD228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 xml:space="preserve">Межъязыковая </w:t>
            </w:r>
            <w:r>
              <w:rPr>
                <w:rFonts w:ascii="Times New Roman" w:eastAsia="Times New Roman" w:hAnsi="Times New Roman" w:cs="Times New Roman"/>
                <w:sz w:val="24"/>
                <w:szCs w:val="24"/>
              </w:rPr>
              <w:lastRenderedPageBreak/>
              <w:t>прагматика и «третье пространство».</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C486F3" w14:textId="3020BCC0" w:rsidR="00DD228A" w:rsidRDefault="003A7AED">
            <w:pPr>
              <w:rPr>
                <w:rFonts w:ascii="Times New Roman" w:eastAsia="Times New Roman" w:hAnsi="Times New Roman" w:cs="Times New Roman"/>
              </w:rPr>
            </w:pPr>
            <w:r>
              <w:rPr>
                <w:rFonts w:ascii="Times New Roman" w:eastAsia="Times New Roman" w:hAnsi="Times New Roman" w:cs="Times New Roman"/>
              </w:rPr>
              <w:lastRenderedPageBreak/>
              <w:t>36</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79D21E"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14</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7ED1CB"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6</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297F79" w14:textId="03FC8073"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8</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0C3A84"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2DD9EF"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DD228A" w14:paraId="65E11F2E" w14:textId="77777777" w:rsidTr="00DD228A">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E9209C" w14:textId="77777777" w:rsidR="00DD228A" w:rsidRDefault="00DD228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94CDC5" w14:textId="77777777" w:rsidR="00DD228A" w:rsidRDefault="00DD228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Понятие «прагматического акцента» при изучении иностранных языков.</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6FB40" w14:textId="51891B22" w:rsidR="00DD228A" w:rsidRDefault="003A7AED">
            <w:pPr>
              <w:rPr>
                <w:rFonts w:ascii="Times New Roman" w:eastAsia="Times New Roman" w:hAnsi="Times New Roman" w:cs="Times New Roman"/>
              </w:rPr>
            </w:pPr>
            <w:r>
              <w:rPr>
                <w:rFonts w:ascii="Times New Roman" w:eastAsia="Times New Roman" w:hAnsi="Times New Roman" w:cs="Times New Roman"/>
              </w:rPr>
              <w:t>36</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018352"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14</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1795B1"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C40630" w14:textId="407F69ED"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6</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2E34C8"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ABB239"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Эссе</w:t>
            </w:r>
          </w:p>
        </w:tc>
      </w:tr>
      <w:tr w:rsidR="00DD228A" w14:paraId="7C6B357D" w14:textId="77777777" w:rsidTr="00DD228A">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7605D3" w14:textId="77777777" w:rsidR="00DD228A" w:rsidRDefault="00DD228A">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A2886" w14:textId="77777777" w:rsidR="00DD228A" w:rsidRDefault="00DD228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Типологии деловых культур в межкультурной коммуникации и практика их использования.</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1715A" w14:textId="24B2B4E8" w:rsidR="00DD228A" w:rsidRDefault="003A7AED">
            <w:pPr>
              <w:rPr>
                <w:rFonts w:ascii="Times New Roman" w:eastAsia="Times New Roman" w:hAnsi="Times New Roman" w:cs="Times New Roman"/>
              </w:rPr>
            </w:pPr>
            <w:r>
              <w:rPr>
                <w:rFonts w:ascii="Times New Roman" w:eastAsia="Times New Roman" w:hAnsi="Times New Roman" w:cs="Times New Roman"/>
              </w:rPr>
              <w:t>36</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E646E9"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14</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3B41D8"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6</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7B87D1" w14:textId="1D24D947"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8</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165198"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8</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4E0A6"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DD228A" w14:paraId="52F40A54" w14:textId="77777777" w:rsidTr="00DD228A">
        <w:trPr>
          <w:trHeight w:val="994"/>
        </w:trPr>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FFFE9" w14:textId="77777777" w:rsidR="00DD228A" w:rsidRDefault="00DD228A">
            <w:pPr>
              <w:rPr>
                <w:rFonts w:ascii="Times New Roman" w:eastAsia="Times New Roman" w:hAnsi="Times New Roman" w:cs="Times New Roman"/>
              </w:rPr>
            </w:pP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395F18" w14:textId="77777777" w:rsidR="00DD228A" w:rsidRDefault="00DD228A">
            <w:pPr>
              <w:rPr>
                <w:rFonts w:ascii="Times New Roman" w:eastAsia="Times New Roman" w:hAnsi="Times New Roman" w:cs="Times New Roman"/>
              </w:rPr>
            </w:pPr>
            <w:r>
              <w:rPr>
                <w:rFonts w:ascii="Times New Roman" w:eastAsia="Times New Roman" w:hAnsi="Times New Roman" w:cs="Times New Roman"/>
                <w:color w:val="000000"/>
              </w:rPr>
              <w:t>В целом по дисциплине </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01E033" w14:textId="562714D6" w:rsidR="00DD228A" w:rsidRDefault="003A7AED">
            <w:pPr>
              <w:rPr>
                <w:rFonts w:ascii="Times New Roman" w:eastAsia="Times New Roman" w:hAnsi="Times New Roman" w:cs="Times New Roman"/>
              </w:rPr>
            </w:pPr>
            <w:r>
              <w:rPr>
                <w:rFonts w:ascii="Times New Roman" w:eastAsia="Times New Roman" w:hAnsi="Times New Roman" w:cs="Times New Roman"/>
              </w:rPr>
              <w:t>108</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3057A"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68</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F60A64" w14:textId="77777777" w:rsidR="00DD228A" w:rsidRDefault="00DD228A">
            <w:pPr>
              <w:rPr>
                <w:rFonts w:ascii="Times New Roman" w:eastAsia="Times New Roman" w:hAnsi="Times New Roman" w:cs="Times New Roman"/>
              </w:rPr>
            </w:pPr>
            <w:r>
              <w:rPr>
                <w:rFonts w:ascii="Times New Roman" w:eastAsia="Times New Roman" w:hAnsi="Times New Roman" w:cs="Times New Roman"/>
              </w:rPr>
              <w:t>34</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3D70A" w14:textId="12D736D9" w:rsidR="00DD228A" w:rsidRPr="00BB37E5" w:rsidRDefault="00DD228A">
            <w:pPr>
              <w:rPr>
                <w:rFonts w:ascii="Times New Roman" w:eastAsia="Times New Roman" w:hAnsi="Times New Roman" w:cs="Times New Roman"/>
                <w:color w:val="FF0000"/>
              </w:rPr>
            </w:pPr>
            <w:r>
              <w:rPr>
                <w:rFonts w:ascii="Times New Roman" w:eastAsia="Times New Roman" w:hAnsi="Times New Roman" w:cs="Times New Roman"/>
              </w:rPr>
              <w:t>34</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D8C26" w14:textId="77777777" w:rsidR="00DD228A" w:rsidRDefault="00DD228A">
            <w:pPr>
              <w:rPr>
                <w:rFonts w:ascii="Times New Roman" w:eastAsia="Times New Roman" w:hAnsi="Times New Roman" w:cs="Times New Roman"/>
                <w:highlight w:val="yellow"/>
              </w:rPr>
            </w:pPr>
            <w:r>
              <w:rPr>
                <w:rFonts w:ascii="Times New Roman" w:eastAsia="Times New Roman" w:hAnsi="Times New Roman" w:cs="Times New Roman"/>
              </w:rPr>
              <w:t>40</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A66EC2" w14:textId="77777777" w:rsidR="00DD228A" w:rsidRDefault="00DD228A" w:rsidP="00BB37E5">
            <w:pPr>
              <w:jc w:val="both"/>
              <w:rPr>
                <w:rFonts w:ascii="Times New Roman" w:eastAsia="Times New Roman" w:hAnsi="Times New Roman" w:cs="Times New Roman"/>
              </w:rPr>
            </w:pPr>
            <w:r>
              <w:rPr>
                <w:rFonts w:ascii="Times New Roman" w:eastAsia="Times New Roman" w:hAnsi="Times New Roman" w:cs="Times New Roman"/>
                <w:color w:val="000000"/>
              </w:rPr>
              <w:t xml:space="preserve">Контрольная работа </w:t>
            </w:r>
          </w:p>
        </w:tc>
      </w:tr>
      <w:tr w:rsidR="00DD228A" w14:paraId="0F5B731F" w14:textId="77777777" w:rsidTr="00DD228A">
        <w:tc>
          <w:tcPr>
            <w:tcW w:w="40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D0A1C" w14:textId="77777777" w:rsidR="00DD228A" w:rsidRDefault="00DD228A" w:rsidP="00BB37E5">
            <w:pPr>
              <w:rPr>
                <w:rFonts w:ascii="Times New Roman" w:eastAsia="Times New Roman" w:hAnsi="Times New Roman" w:cs="Times New Roman"/>
              </w:rPr>
            </w:pPr>
          </w:p>
        </w:tc>
        <w:tc>
          <w:tcPr>
            <w:tcW w:w="82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B9CCF4" w14:textId="77777777" w:rsidR="00DD228A" w:rsidRDefault="00DD228A" w:rsidP="00BB37E5">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Итого в %</w:t>
            </w:r>
          </w:p>
        </w:tc>
        <w:tc>
          <w:tcPr>
            <w:tcW w:w="59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8A55A" w14:textId="3228BE5E" w:rsidR="00DD228A" w:rsidRPr="003A7AED" w:rsidRDefault="00DD228A" w:rsidP="00BB37E5">
            <w:pPr>
              <w:rPr>
                <w:rFonts w:ascii="Times New Roman" w:eastAsia="Times New Roman" w:hAnsi="Times New Roman" w:cs="Times New Roman"/>
              </w:rPr>
            </w:pPr>
            <w:r w:rsidRPr="003A7AED">
              <w:rPr>
                <w:rFonts w:ascii="Times New Roman" w:eastAsia="Times New Roman" w:hAnsi="Times New Roman" w:cs="Times New Roman"/>
              </w:rPr>
              <w:t>100%</w:t>
            </w:r>
          </w:p>
        </w:tc>
        <w:tc>
          <w:tcPr>
            <w:tcW w:w="63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EC3926" w14:textId="34D3366B" w:rsidR="00DD228A" w:rsidRPr="003A7AED" w:rsidRDefault="003A7AED" w:rsidP="00BB37E5">
            <w:r>
              <w:t>63%</w:t>
            </w:r>
          </w:p>
        </w:tc>
        <w:tc>
          <w:tcPr>
            <w:tcW w:w="63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593D46" w14:textId="2756B490" w:rsidR="00DD228A" w:rsidRPr="003A7AED" w:rsidRDefault="00E6677F" w:rsidP="00BB37E5">
            <w:r>
              <w:t>50</w:t>
            </w:r>
            <w:r w:rsidR="003A7AED">
              <w:t>%</w:t>
            </w:r>
          </w:p>
        </w:tc>
        <w:tc>
          <w:tcPr>
            <w:tcW w:w="60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5C8259" w14:textId="4A325263" w:rsidR="00DD228A" w:rsidRPr="003A7AED" w:rsidRDefault="00E6677F" w:rsidP="00BB37E5">
            <w:r>
              <w:t>50</w:t>
            </w:r>
            <w:r w:rsidR="003A7AED">
              <w:t>%</w:t>
            </w:r>
          </w:p>
        </w:tc>
        <w:tc>
          <w:tcPr>
            <w:tcW w:w="69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14DB4" w14:textId="1C9B872A" w:rsidR="00DD228A" w:rsidRPr="003A7AED" w:rsidRDefault="003A7AED" w:rsidP="00BB37E5">
            <w:r>
              <w:rPr>
                <w:rFonts w:ascii="Times New Roman" w:eastAsia="Times New Roman" w:hAnsi="Times New Roman" w:cs="Times New Roman"/>
              </w:rPr>
              <w:t>37%</w:t>
            </w:r>
          </w:p>
        </w:tc>
        <w:tc>
          <w:tcPr>
            <w:tcW w:w="6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0EA84E" w14:textId="77777777" w:rsidR="00DD228A" w:rsidRDefault="00DD228A" w:rsidP="00BB37E5">
            <w:pPr>
              <w:rPr>
                <w:rFonts w:ascii="Times New Roman" w:eastAsia="Times New Roman" w:hAnsi="Times New Roman" w:cs="Times New Roman"/>
                <w:highlight w:val="yellow"/>
              </w:rPr>
            </w:pPr>
          </w:p>
        </w:tc>
      </w:tr>
    </w:tbl>
    <w:p w14:paraId="425C2B20" w14:textId="77777777" w:rsidR="002F4E47" w:rsidRDefault="002F4E47">
      <w:pPr>
        <w:ind w:firstLine="709"/>
        <w:jc w:val="both"/>
        <w:rPr>
          <w:rFonts w:ascii="Times New Roman" w:eastAsia="Times New Roman" w:hAnsi="Times New Roman" w:cs="Times New Roman"/>
          <w:b/>
          <w:color w:val="000000"/>
          <w:sz w:val="28"/>
          <w:szCs w:val="28"/>
        </w:rPr>
      </w:pPr>
    </w:p>
    <w:p w14:paraId="4C69E0A6"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5.3. Содержание семинаров, практических занятий </w:t>
      </w:r>
    </w:p>
    <w:p w14:paraId="14DC211D" w14:textId="77777777" w:rsidR="002F4E47" w:rsidRDefault="00E415C8">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3</w:t>
      </w:r>
    </w:p>
    <w:tbl>
      <w:tblPr>
        <w:tblStyle w:val="aff7"/>
        <w:tblW w:w="9016" w:type="dxa"/>
        <w:tblInd w:w="0" w:type="dxa"/>
        <w:tblLayout w:type="fixed"/>
        <w:tblLook w:val="0400" w:firstRow="0" w:lastRow="0" w:firstColumn="0" w:lastColumn="0" w:noHBand="0" w:noVBand="1"/>
      </w:tblPr>
      <w:tblGrid>
        <w:gridCol w:w="2547"/>
        <w:gridCol w:w="4945"/>
        <w:gridCol w:w="1524"/>
      </w:tblGrid>
      <w:tr w:rsidR="002F4E47" w14:paraId="6E18C738"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F2316" w14:textId="77777777" w:rsidR="002F4E47" w:rsidRDefault="00E415C8">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1DCC3" w14:textId="127A8C6A" w:rsidR="002F4E47" w:rsidRDefault="00630FBC">
            <w:pPr>
              <w:rPr>
                <w:rFonts w:ascii="Times New Roman" w:eastAsia="Times New Roman" w:hAnsi="Times New Roman" w:cs="Times New Roman"/>
              </w:rPr>
            </w:pPr>
            <w:r w:rsidRPr="00630FBC">
              <w:rPr>
                <w:rFonts w:ascii="Times New Roman" w:eastAsia="Times New Roman" w:hAnsi="Times New Roman" w:cs="Times New Roman"/>
                <w:b/>
                <w:color w:val="000000"/>
              </w:rPr>
              <w:t>Перечень вопросов для обсуждения на семинарах, практических занятиях, рекомендуемые источники из разделов 8,9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C92E" w14:textId="77777777" w:rsidR="002F4E47" w:rsidRDefault="00E415C8">
            <w:pPr>
              <w:rPr>
                <w:rFonts w:ascii="Times New Roman" w:eastAsia="Times New Roman" w:hAnsi="Times New Roman" w:cs="Times New Roman"/>
              </w:rPr>
            </w:pPr>
            <w:r>
              <w:rPr>
                <w:rFonts w:ascii="Times New Roman" w:eastAsia="Times New Roman" w:hAnsi="Times New Roman" w:cs="Times New Roman"/>
                <w:b/>
                <w:color w:val="000000"/>
              </w:rPr>
              <w:t>Формы проведения занятий</w:t>
            </w:r>
          </w:p>
        </w:tc>
      </w:tr>
      <w:tr w:rsidR="002F4E47" w14:paraId="460D9EA8"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349A1" w14:textId="77777777" w:rsidR="002F4E47" w:rsidRDefault="00E415C8">
            <w:pPr>
              <w:ind w:firstLine="709"/>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Межкультурная прагматика: соотношение теорий и методологии.</w:t>
            </w:r>
          </w:p>
          <w:p w14:paraId="479FB1F2" w14:textId="26AB5E74" w:rsidR="002C25B3" w:rsidRDefault="002C25B3">
            <w:pPr>
              <w:ind w:firstLine="709"/>
              <w:rPr>
                <w:rFonts w:ascii="Times New Roman" w:eastAsia="Times New Roman" w:hAnsi="Times New Roman" w:cs="Times New Roman"/>
                <w:b/>
                <w:color w:val="000000"/>
                <w:highlight w:val="yellow"/>
              </w:rPr>
            </w:pP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A5B77" w14:textId="77777777" w:rsidR="002F4E47" w:rsidRDefault="00E415C8">
            <w:pPr>
              <w:numPr>
                <w:ilvl w:val="0"/>
                <w:numId w:val="20"/>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Теории, лежащие в основе прагматического анализа языковых единиц</w:t>
            </w:r>
          </w:p>
          <w:p w14:paraId="7513DA2A" w14:textId="77777777" w:rsidR="002F4E47" w:rsidRDefault="00E415C8">
            <w:pPr>
              <w:numPr>
                <w:ilvl w:val="0"/>
                <w:numId w:val="20"/>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Теория П. </w:t>
            </w:r>
            <w:proofErr w:type="spellStart"/>
            <w:r>
              <w:rPr>
                <w:rFonts w:ascii="Times New Roman" w:eastAsia="Times New Roman" w:hAnsi="Times New Roman" w:cs="Times New Roman"/>
                <w:color w:val="000000"/>
                <w:sz w:val="24"/>
                <w:szCs w:val="24"/>
              </w:rPr>
              <w:t>Грайса</w:t>
            </w:r>
            <w:proofErr w:type="spellEnd"/>
            <w:r>
              <w:rPr>
                <w:rFonts w:ascii="Times New Roman" w:eastAsia="Times New Roman" w:hAnsi="Times New Roman" w:cs="Times New Roman"/>
                <w:color w:val="000000"/>
                <w:sz w:val="24"/>
                <w:szCs w:val="24"/>
              </w:rPr>
              <w:t xml:space="preserve"> о коммуникативных максимах, </w:t>
            </w:r>
          </w:p>
          <w:p w14:paraId="15A579B7" w14:textId="77777777" w:rsidR="002F4E47" w:rsidRDefault="00E415C8">
            <w:pPr>
              <w:numPr>
                <w:ilvl w:val="0"/>
                <w:numId w:val="20"/>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Теории вежливости и теории промежуточного языка в западной лингвистике, </w:t>
            </w:r>
          </w:p>
          <w:p w14:paraId="6482A8F0" w14:textId="77777777" w:rsidR="002F4E47" w:rsidRPr="002C25B3" w:rsidRDefault="00E415C8">
            <w:pPr>
              <w:numPr>
                <w:ilvl w:val="0"/>
                <w:numId w:val="20"/>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Теории языковой личности в отечественной лингвистике.</w:t>
            </w:r>
          </w:p>
          <w:p w14:paraId="083B3015" w14:textId="3CD071AC" w:rsidR="002C25B3" w:rsidRDefault="002C25B3" w:rsidP="002C25B3">
            <w:pPr>
              <w:pBdr>
                <w:top w:val="nil"/>
                <w:left w:val="nil"/>
                <w:bottom w:val="nil"/>
                <w:right w:val="nil"/>
                <w:between w:val="nil"/>
              </w:pBdr>
              <w:tabs>
                <w:tab w:val="left" w:pos="708"/>
              </w:tabs>
              <w:spacing w:after="0" w:line="240" w:lineRule="auto"/>
              <w:jc w:val="both"/>
            </w:pPr>
            <w:r w:rsidRPr="002C25B3">
              <w:rPr>
                <w:rFonts w:ascii="Times New Roman" w:eastAsia="Times New Roman" w:hAnsi="Times New Roman" w:cs="Times New Roman"/>
                <w:b/>
              </w:rPr>
              <w:lastRenderedPageBreak/>
              <w:t>Рекомендуемые источники: 8.1, 8.2, 8.3</w:t>
            </w:r>
            <w:r w:rsidR="005A5217">
              <w:rPr>
                <w:rFonts w:ascii="Times New Roman" w:eastAsia="Times New Roman" w:hAnsi="Times New Roman" w:cs="Times New Roman"/>
                <w:b/>
              </w:rPr>
              <w:t>, 9.1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05DDC" w14:textId="77777777" w:rsidR="002F4E47" w:rsidRDefault="00E415C8">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2F4E47" w14:paraId="62ED369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C75CA" w14:textId="77777777" w:rsidR="002F4E47" w:rsidRDefault="00E415C8">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Современная версия гипотезы лингвистической относительности. Исследования языков и культур в парадигме кросс-культурной прагматики.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F894C" w14:textId="77777777" w:rsidR="002F4E47"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Подход Брауна о влиянии языка на мышление в противовес детерминистской версии (Уорф и Сепир). </w:t>
            </w:r>
          </w:p>
          <w:p w14:paraId="3392E3F4" w14:textId="77777777" w:rsidR="002F4E47"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«Третий путь» (Фишман): язык как ключ к культуре. </w:t>
            </w:r>
          </w:p>
          <w:p w14:paraId="253FDC16" w14:textId="77777777" w:rsidR="002F4E47"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описания конкретных языков с точки зрения типичных речевых актов и основных доменов (время, пространство, причинность, </w:t>
            </w:r>
            <w:proofErr w:type="spellStart"/>
            <w:r>
              <w:rPr>
                <w:rFonts w:ascii="Times New Roman" w:eastAsia="Times New Roman" w:hAnsi="Times New Roman" w:cs="Times New Roman"/>
                <w:color w:val="000000"/>
                <w:sz w:val="24"/>
                <w:szCs w:val="24"/>
              </w:rPr>
              <w:t>агентивность</w:t>
            </w:r>
            <w:proofErr w:type="spellEnd"/>
            <w:r>
              <w:rPr>
                <w:rFonts w:ascii="Times New Roman" w:eastAsia="Times New Roman" w:hAnsi="Times New Roman" w:cs="Times New Roman"/>
                <w:color w:val="000000"/>
                <w:sz w:val="24"/>
                <w:szCs w:val="24"/>
              </w:rPr>
              <w:t xml:space="preserve">, система цветообозначений). </w:t>
            </w:r>
          </w:p>
          <w:p w14:paraId="1DEB06AB" w14:textId="77777777" w:rsidR="002F4E47"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Эксперименты когнитивных психологов с носителями различных языков (</w:t>
            </w:r>
            <w:proofErr w:type="spellStart"/>
            <w:r>
              <w:rPr>
                <w:rFonts w:ascii="Times New Roman" w:eastAsia="Times New Roman" w:hAnsi="Times New Roman" w:cs="Times New Roman"/>
                <w:color w:val="000000"/>
                <w:sz w:val="24"/>
                <w:szCs w:val="24"/>
              </w:rPr>
              <w:t>Бородицки</w:t>
            </w:r>
            <w:proofErr w:type="spellEnd"/>
            <w:r>
              <w:rPr>
                <w:rFonts w:ascii="Times New Roman" w:eastAsia="Times New Roman" w:hAnsi="Times New Roman" w:cs="Times New Roman"/>
                <w:color w:val="000000"/>
                <w:sz w:val="24"/>
                <w:szCs w:val="24"/>
              </w:rPr>
              <w:t xml:space="preserve">). </w:t>
            </w:r>
          </w:p>
          <w:p w14:paraId="5C6B9D52" w14:textId="77777777" w:rsidR="002F4E47" w:rsidRPr="0017508C"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lang w:val="en-US"/>
              </w:rPr>
            </w:pPr>
            <w:r w:rsidRPr="0017508C">
              <w:rPr>
                <w:rFonts w:ascii="Times New Roman" w:eastAsia="Times New Roman" w:hAnsi="Times New Roman" w:cs="Times New Roman"/>
                <w:color w:val="000000"/>
                <w:sz w:val="24"/>
                <w:szCs w:val="24"/>
                <w:lang w:val="en-US"/>
              </w:rPr>
              <w:t xml:space="preserve">“Thinking for speaking” (Dan </w:t>
            </w:r>
            <w:proofErr w:type="spellStart"/>
            <w:r w:rsidRPr="0017508C">
              <w:rPr>
                <w:rFonts w:ascii="Times New Roman" w:eastAsia="Times New Roman" w:hAnsi="Times New Roman" w:cs="Times New Roman"/>
                <w:color w:val="000000"/>
                <w:sz w:val="24"/>
                <w:szCs w:val="24"/>
                <w:lang w:val="en-US"/>
              </w:rPr>
              <w:t>Slobin</w:t>
            </w:r>
            <w:proofErr w:type="spellEnd"/>
            <w:r w:rsidRPr="0017508C">
              <w:rPr>
                <w:rFonts w:ascii="Times New Roman" w:eastAsia="Times New Roman" w:hAnsi="Times New Roman" w:cs="Times New Roman"/>
                <w:color w:val="000000"/>
                <w:sz w:val="24"/>
                <w:szCs w:val="24"/>
                <w:lang w:val="en-US"/>
              </w:rPr>
              <w:t xml:space="preserve">). </w:t>
            </w:r>
          </w:p>
          <w:p w14:paraId="57B95622" w14:textId="77777777" w:rsidR="002F4E47" w:rsidRDefault="00E415C8">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Четыре способа сбора и анализа данных: </w:t>
            </w:r>
            <w:proofErr w:type="spellStart"/>
            <w:r>
              <w:rPr>
                <w:rFonts w:ascii="Times New Roman" w:eastAsia="Times New Roman" w:hAnsi="Times New Roman" w:cs="Times New Roman"/>
                <w:color w:val="000000"/>
                <w:sz w:val="24"/>
                <w:szCs w:val="24"/>
              </w:rPr>
              <w:t>конверсационный</w:t>
            </w:r>
            <w:proofErr w:type="spellEnd"/>
            <w:r>
              <w:rPr>
                <w:rFonts w:ascii="Times New Roman" w:eastAsia="Times New Roman" w:hAnsi="Times New Roman" w:cs="Times New Roman"/>
                <w:color w:val="000000"/>
                <w:sz w:val="24"/>
                <w:szCs w:val="24"/>
              </w:rPr>
              <w:t xml:space="preserve"> анализ, корпусные методы, анализ сегментов дискурса, </w:t>
            </w:r>
            <w:proofErr w:type="spellStart"/>
            <w:r>
              <w:rPr>
                <w:rFonts w:ascii="Times New Roman" w:eastAsia="Times New Roman" w:hAnsi="Times New Roman" w:cs="Times New Roman"/>
                <w:color w:val="000000"/>
                <w:sz w:val="24"/>
                <w:szCs w:val="24"/>
              </w:rPr>
              <w:t>компьютерноопосредованная</w:t>
            </w:r>
            <w:proofErr w:type="spellEnd"/>
            <w:r>
              <w:rPr>
                <w:rFonts w:ascii="Times New Roman" w:eastAsia="Times New Roman" w:hAnsi="Times New Roman" w:cs="Times New Roman"/>
                <w:color w:val="000000"/>
                <w:sz w:val="24"/>
                <w:szCs w:val="24"/>
              </w:rPr>
              <w:t xml:space="preserve"> коммуникация.</w:t>
            </w:r>
          </w:p>
          <w:p w14:paraId="277F2C68" w14:textId="76825919" w:rsidR="002C25B3" w:rsidRDefault="002C25B3" w:rsidP="002C25B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2C25B3">
              <w:rPr>
                <w:rFonts w:ascii="Times New Roman" w:eastAsia="Times New Roman" w:hAnsi="Times New Roman" w:cs="Times New Roman"/>
                <w:b/>
              </w:rPr>
              <w:t>Рекомендуемые источники: 8.1, 8.2, 8.3</w:t>
            </w:r>
            <w:r w:rsidR="005A5217">
              <w:rPr>
                <w:rFonts w:ascii="Times New Roman" w:eastAsia="Times New Roman" w:hAnsi="Times New Roman" w:cs="Times New Roman"/>
                <w:b/>
              </w:rPr>
              <w:t>, 9.2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74E8C" w14:textId="77777777" w:rsidR="002F4E47" w:rsidRDefault="00E415C8">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2F4E47" w14:paraId="6EC83838"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F223" w14:textId="77777777" w:rsidR="002F4E47" w:rsidRDefault="00E415C8">
            <w:pPr>
              <w:rPr>
                <w:rFonts w:ascii="Times New Roman" w:eastAsia="Times New Roman" w:hAnsi="Times New Roman" w:cs="Times New Roman"/>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Межъязыковая прагматика и «третье пространство».</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9FF08" w14:textId="77777777" w:rsidR="002F4E47" w:rsidRDefault="00E415C8">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Смена парадигмы в изучении межкультурной коммуникации. </w:t>
            </w:r>
          </w:p>
          <w:p w14:paraId="3019B956" w14:textId="77777777" w:rsidR="002F4E47" w:rsidRDefault="00E415C8">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Прикладная ориентация на исследование процессов при изучении иностранных языков, </w:t>
            </w:r>
            <w:proofErr w:type="spellStart"/>
            <w:r>
              <w:rPr>
                <w:rFonts w:ascii="Times New Roman" w:eastAsia="Times New Roman" w:hAnsi="Times New Roman" w:cs="Times New Roman"/>
                <w:color w:val="000000"/>
                <w:sz w:val="24"/>
                <w:szCs w:val="24"/>
              </w:rPr>
              <w:t>plurilingualism</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global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Englishes</w:t>
            </w:r>
            <w:proofErr w:type="spellEnd"/>
            <w:r>
              <w:rPr>
                <w:rFonts w:ascii="Times New Roman" w:eastAsia="Times New Roman" w:hAnsi="Times New Roman" w:cs="Times New Roman"/>
                <w:color w:val="000000"/>
                <w:sz w:val="24"/>
                <w:szCs w:val="24"/>
              </w:rPr>
              <w:t xml:space="preserve">, кросс-культурного менеджмента. </w:t>
            </w:r>
          </w:p>
          <w:p w14:paraId="65E7F394" w14:textId="77777777" w:rsidR="002F4E47" w:rsidRDefault="00E415C8">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Совмещение двух считавшихся антагонистическими подходов: </w:t>
            </w:r>
            <w:proofErr w:type="spellStart"/>
            <w:r>
              <w:rPr>
                <w:rFonts w:ascii="Times New Roman" w:eastAsia="Times New Roman" w:hAnsi="Times New Roman" w:cs="Times New Roman"/>
                <w:color w:val="000000"/>
                <w:sz w:val="24"/>
                <w:szCs w:val="24"/>
              </w:rPr>
              <w:t>когнитивнофилософского</w:t>
            </w:r>
            <w:proofErr w:type="spellEnd"/>
            <w:r>
              <w:rPr>
                <w:rFonts w:ascii="Times New Roman" w:eastAsia="Times New Roman" w:hAnsi="Times New Roman" w:cs="Times New Roman"/>
                <w:color w:val="000000"/>
                <w:sz w:val="24"/>
                <w:szCs w:val="24"/>
              </w:rPr>
              <w:t xml:space="preserve"> и социокультурной интеракции в рамках </w:t>
            </w:r>
            <w:proofErr w:type="spellStart"/>
            <w:r>
              <w:rPr>
                <w:rFonts w:ascii="Times New Roman" w:eastAsia="Times New Roman" w:hAnsi="Times New Roman" w:cs="Times New Roman"/>
                <w:color w:val="000000"/>
                <w:sz w:val="24"/>
                <w:szCs w:val="24"/>
              </w:rPr>
              <w:t>социо</w:t>
            </w:r>
            <w:proofErr w:type="spellEnd"/>
            <w:r>
              <w:rPr>
                <w:rFonts w:ascii="Times New Roman" w:eastAsia="Times New Roman" w:hAnsi="Times New Roman" w:cs="Times New Roman"/>
                <w:color w:val="000000"/>
                <w:sz w:val="24"/>
                <w:szCs w:val="24"/>
              </w:rPr>
              <w:t xml:space="preserve">-когнитивного подхода (SCA). </w:t>
            </w:r>
          </w:p>
          <w:p w14:paraId="0E785EB8" w14:textId="77777777" w:rsidR="002F4E47" w:rsidRDefault="00E415C8">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Баланс интенции, внимания, кооперации и эгоцентризма при взаимодействии говорящего и слушающего. </w:t>
            </w:r>
          </w:p>
          <w:p w14:paraId="7F599BF1" w14:textId="77777777" w:rsidR="002F4E47" w:rsidRDefault="00E415C8">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Дизайн реципиента.</w:t>
            </w:r>
          </w:p>
          <w:p w14:paraId="3AD6662D" w14:textId="71D9027A" w:rsidR="002C25B3" w:rsidRDefault="002C25B3" w:rsidP="002C25B3">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C25B3">
              <w:rPr>
                <w:rFonts w:ascii="Times New Roman" w:eastAsia="Times New Roman" w:hAnsi="Times New Roman" w:cs="Times New Roman"/>
                <w:b/>
              </w:rPr>
              <w:t>Рекомендуемые источники: 8.1, 8.2, 8.3</w:t>
            </w:r>
            <w:r w:rsidR="005A5217">
              <w:rPr>
                <w:rFonts w:ascii="Times New Roman" w:eastAsia="Times New Roman" w:hAnsi="Times New Roman" w:cs="Times New Roman"/>
                <w:b/>
              </w:rPr>
              <w:t>, 9.1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AA211" w14:textId="77777777" w:rsidR="002F4E47" w:rsidRDefault="00E415C8">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2F4E47" w14:paraId="57E83F1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1B894" w14:textId="77777777" w:rsidR="002F4E47" w:rsidRDefault="00E415C8">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Понятие «прагматического акцента» при изучении иностранных языков.</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2BF89"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Прагматические компетенции в исследованиях по освоению второго языка (L2 </w:t>
            </w:r>
            <w:proofErr w:type="spellStart"/>
            <w:r>
              <w:rPr>
                <w:rFonts w:ascii="Times New Roman" w:eastAsia="Times New Roman" w:hAnsi="Times New Roman" w:cs="Times New Roman"/>
                <w:color w:val="000000"/>
                <w:sz w:val="24"/>
                <w:szCs w:val="24"/>
              </w:rPr>
              <w:t>research</w:t>
            </w:r>
            <w:proofErr w:type="spellEnd"/>
            <w:r>
              <w:rPr>
                <w:rFonts w:ascii="Times New Roman" w:eastAsia="Times New Roman" w:hAnsi="Times New Roman" w:cs="Times New Roman"/>
                <w:color w:val="000000"/>
                <w:sz w:val="24"/>
                <w:szCs w:val="24"/>
              </w:rPr>
              <w:t xml:space="preserve">). </w:t>
            </w:r>
          </w:p>
          <w:p w14:paraId="0E6AC656"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Отражение прагматических компетенций в ситуативно ограниченных высказываниях. </w:t>
            </w:r>
          </w:p>
          <w:p w14:paraId="3147835F"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Двунаправленное прагматическое влияние вместо прагматического трансфера. </w:t>
            </w:r>
          </w:p>
          <w:p w14:paraId="1F879AD9"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Формульные высказывания и языковая креативность. </w:t>
            </w:r>
          </w:p>
          <w:p w14:paraId="304C2750"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Построение общих знаний на основе базового предыдущего и формируемого в коммуникации опыта. </w:t>
            </w:r>
          </w:p>
          <w:p w14:paraId="58510C18" w14:textId="77777777" w:rsidR="002F4E47" w:rsidRDefault="00E415C8">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 Приоритета (</w:t>
            </w:r>
            <w:proofErr w:type="spellStart"/>
            <w:r>
              <w:rPr>
                <w:rFonts w:ascii="Times New Roman" w:eastAsia="Times New Roman" w:hAnsi="Times New Roman" w:cs="Times New Roman"/>
                <w:color w:val="000000"/>
                <w:sz w:val="24"/>
                <w:szCs w:val="24"/>
              </w:rPr>
              <w:t>Salience</w:t>
            </w:r>
            <w:proofErr w:type="spellEnd"/>
            <w:r>
              <w:rPr>
                <w:rFonts w:ascii="Times New Roman" w:eastAsia="Times New Roman" w:hAnsi="Times New Roman" w:cs="Times New Roman"/>
                <w:color w:val="000000"/>
                <w:sz w:val="24"/>
                <w:szCs w:val="24"/>
              </w:rPr>
              <w:t>).</w:t>
            </w:r>
          </w:p>
          <w:p w14:paraId="748CEF8B" w14:textId="28EEFB7A" w:rsidR="002C25B3" w:rsidRDefault="002C25B3" w:rsidP="002C25B3">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C25B3">
              <w:rPr>
                <w:rFonts w:ascii="Times New Roman" w:eastAsia="Times New Roman" w:hAnsi="Times New Roman" w:cs="Times New Roman"/>
                <w:b/>
              </w:rPr>
              <w:lastRenderedPageBreak/>
              <w:t>Рекомендуемые источники: 8.1, 8.2, 8.3</w:t>
            </w:r>
            <w:r w:rsidR="005A5217">
              <w:rPr>
                <w:rFonts w:ascii="Times New Roman" w:eastAsia="Times New Roman" w:hAnsi="Times New Roman" w:cs="Times New Roman"/>
                <w:b/>
              </w:rPr>
              <w:t>, 9.3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E8C46" w14:textId="77777777" w:rsidR="002F4E47" w:rsidRDefault="00E415C8">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2F4E47" w14:paraId="2FDD5116"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9DB4F" w14:textId="77777777" w:rsidR="002F4E47" w:rsidRDefault="00E415C8">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Типологии деловых культур в межкультурной коммуникации и практика их использования.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F19C6" w14:textId="77777777" w:rsidR="002F4E47" w:rsidRDefault="00E415C8">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Классификация деловых культур по Э. Холлу. </w:t>
            </w:r>
          </w:p>
          <w:p w14:paraId="7CBCA3FB" w14:textId="77777777" w:rsidR="002F4E47" w:rsidRDefault="00E415C8">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Типы современных деловых культур по классификации Р. Льюиса. </w:t>
            </w:r>
          </w:p>
          <w:p w14:paraId="6BEBD97B" w14:textId="77777777" w:rsidR="002F4E47" w:rsidRDefault="00E415C8">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Типология культур Г. </w:t>
            </w:r>
            <w:proofErr w:type="spellStart"/>
            <w:r>
              <w:rPr>
                <w:rFonts w:ascii="Times New Roman" w:eastAsia="Times New Roman" w:hAnsi="Times New Roman" w:cs="Times New Roman"/>
                <w:color w:val="000000"/>
                <w:sz w:val="24"/>
                <w:szCs w:val="24"/>
              </w:rPr>
              <w:t>Хофстеде</w:t>
            </w:r>
            <w:proofErr w:type="spellEnd"/>
            <w:r>
              <w:rPr>
                <w:rFonts w:ascii="Times New Roman" w:eastAsia="Times New Roman" w:hAnsi="Times New Roman" w:cs="Times New Roman"/>
                <w:color w:val="000000"/>
                <w:sz w:val="24"/>
                <w:szCs w:val="24"/>
              </w:rPr>
              <w:t xml:space="preserve">. </w:t>
            </w:r>
          </w:p>
          <w:p w14:paraId="62BB2B30" w14:textId="77777777" w:rsidR="002F4E47" w:rsidRDefault="00E415C8">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Типология культур Ф. </w:t>
            </w:r>
            <w:proofErr w:type="spellStart"/>
            <w:r>
              <w:rPr>
                <w:rFonts w:ascii="Times New Roman" w:eastAsia="Times New Roman" w:hAnsi="Times New Roman" w:cs="Times New Roman"/>
                <w:color w:val="000000"/>
                <w:sz w:val="24"/>
                <w:szCs w:val="24"/>
              </w:rPr>
              <w:t>Тромпенаарса</w:t>
            </w:r>
            <w:proofErr w:type="spellEnd"/>
            <w:r>
              <w:rPr>
                <w:rFonts w:ascii="Times New Roman" w:eastAsia="Times New Roman" w:hAnsi="Times New Roman" w:cs="Times New Roman"/>
                <w:color w:val="000000"/>
                <w:sz w:val="24"/>
                <w:szCs w:val="24"/>
              </w:rPr>
              <w:t>.</w:t>
            </w:r>
          </w:p>
          <w:p w14:paraId="520322EB" w14:textId="23966574" w:rsidR="002C25B3" w:rsidRDefault="002C25B3" w:rsidP="002C25B3">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2C25B3">
              <w:rPr>
                <w:rFonts w:ascii="Times New Roman" w:eastAsia="Times New Roman" w:hAnsi="Times New Roman" w:cs="Times New Roman"/>
                <w:b/>
              </w:rPr>
              <w:t>Рекомендуемые источники: 8.1, 8.2, 8.3</w:t>
            </w:r>
            <w:r w:rsidR="005A5217">
              <w:rPr>
                <w:rFonts w:ascii="Times New Roman" w:eastAsia="Times New Roman" w:hAnsi="Times New Roman" w:cs="Times New Roman"/>
                <w:b/>
              </w:rPr>
              <w:t>, 9.2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661D" w14:textId="77777777" w:rsidR="002F4E47" w:rsidRDefault="00E415C8">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bl>
    <w:p w14:paraId="3C1D8405" w14:textId="77777777" w:rsidR="00630FBC" w:rsidRDefault="00630FBC">
      <w:pPr>
        <w:ind w:firstLine="709"/>
        <w:jc w:val="both"/>
        <w:rPr>
          <w:rFonts w:ascii="Times New Roman" w:eastAsia="Times New Roman" w:hAnsi="Times New Roman" w:cs="Times New Roman"/>
          <w:b/>
          <w:color w:val="000000"/>
          <w:sz w:val="28"/>
          <w:szCs w:val="28"/>
        </w:rPr>
      </w:pPr>
    </w:p>
    <w:p w14:paraId="3A0935DE" w14:textId="7B9C7410"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r>
        <w:rPr>
          <w:color w:val="000000"/>
        </w:rPr>
        <w:t xml:space="preserve"> </w:t>
      </w:r>
    </w:p>
    <w:p w14:paraId="0E645AB2"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3AF8185C" w14:textId="77777777" w:rsidR="002F4E47" w:rsidRDefault="00E415C8">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4</w:t>
      </w:r>
    </w:p>
    <w:tbl>
      <w:tblPr>
        <w:tblStyle w:val="aff8"/>
        <w:tblW w:w="9016" w:type="dxa"/>
        <w:tblInd w:w="0" w:type="dxa"/>
        <w:tblLayout w:type="fixed"/>
        <w:tblLook w:val="0400" w:firstRow="0" w:lastRow="0" w:firstColumn="0" w:lastColumn="0" w:noHBand="0" w:noVBand="1"/>
      </w:tblPr>
      <w:tblGrid>
        <w:gridCol w:w="2972"/>
        <w:gridCol w:w="4097"/>
        <w:gridCol w:w="1947"/>
      </w:tblGrid>
      <w:tr w:rsidR="002F4E47" w14:paraId="70CD6DB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B5604" w14:textId="77777777" w:rsidR="002F4E47" w:rsidRDefault="00E415C8">
            <w:pPr>
              <w:ind w:firstLine="709"/>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AFB411" w14:textId="77777777" w:rsidR="002F4E47" w:rsidRDefault="00E415C8">
            <w:pPr>
              <w:ind w:firstLine="709"/>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BB723" w14:textId="77777777" w:rsidR="002F4E47" w:rsidRDefault="00E415C8">
            <w:pPr>
              <w:ind w:firstLine="709"/>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2F4E47" w14:paraId="4A0876C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F6E192" w14:textId="77777777" w:rsidR="002F4E47" w:rsidRDefault="00E415C8">
            <w:pPr>
              <w:ind w:firstLine="709"/>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Межкультурная прагматика: соотношение теорий и методологии.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86633" w14:textId="77777777" w:rsidR="002F4E47" w:rsidRDefault="00E415C8">
            <w:pPr>
              <w:tabs>
                <w:tab w:val="left" w:pos="708"/>
              </w:tabs>
              <w:jc w:val="both"/>
              <w:rPr>
                <w:rFonts w:ascii="Times New Roman" w:eastAsia="Times New Roman" w:hAnsi="Times New Roman" w:cs="Times New Roman"/>
              </w:rPr>
            </w:pPr>
            <w:r>
              <w:rPr>
                <w:rFonts w:ascii="Times New Roman" w:eastAsia="Times New Roman" w:hAnsi="Times New Roman" w:cs="Times New Roman"/>
              </w:rPr>
              <w:t xml:space="preserve">1. Теории вежливости и теории промежуточного языка в западной лингвистике, </w:t>
            </w:r>
          </w:p>
          <w:p w14:paraId="6BB562EE" w14:textId="77777777" w:rsidR="002F4E47" w:rsidRDefault="00E415C8">
            <w:pPr>
              <w:tabs>
                <w:tab w:val="left" w:pos="708"/>
              </w:tabs>
              <w:jc w:val="both"/>
              <w:rPr>
                <w:highlight w:val="yellow"/>
              </w:rPr>
            </w:pPr>
            <w:r>
              <w:rPr>
                <w:rFonts w:ascii="Times New Roman" w:eastAsia="Times New Roman" w:hAnsi="Times New Roman" w:cs="Times New Roman"/>
              </w:rPr>
              <w:t>2. Т</w:t>
            </w:r>
            <w:r>
              <w:rPr>
                <w:rFonts w:ascii="Times New Roman" w:eastAsia="Times New Roman" w:hAnsi="Times New Roman" w:cs="Times New Roman"/>
                <w:sz w:val="24"/>
                <w:szCs w:val="24"/>
              </w:rPr>
              <w:t>еории языковой личности в отечественной лингвистике.</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A12B57" w14:textId="77777777" w:rsidR="002F4E47" w:rsidRDefault="00E415C8">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2F4E47" w14:paraId="2433AB2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C0B543" w14:textId="77777777" w:rsidR="002F4E47" w:rsidRDefault="00E415C8">
            <w:pPr>
              <w:ind w:firstLine="709"/>
              <w:rPr>
                <w:rFonts w:ascii="Times New Roman" w:eastAsia="Times New Roman" w:hAnsi="Times New Roman" w:cs="Times New Roman"/>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Современная версия гипотезы лингвистической относительности. Исследования языков и культур в парадигме кросс-культурной прагматики.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F69B71" w14:textId="77777777" w:rsidR="002F4E47" w:rsidRDefault="00E415C8">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описания конкретных языков с точки зрения типичных речевых актов и основных доменов (время, пространство, причинность, </w:t>
            </w:r>
            <w:proofErr w:type="spellStart"/>
            <w:r>
              <w:rPr>
                <w:rFonts w:ascii="Times New Roman" w:eastAsia="Times New Roman" w:hAnsi="Times New Roman" w:cs="Times New Roman"/>
                <w:color w:val="000000"/>
                <w:sz w:val="24"/>
                <w:szCs w:val="24"/>
              </w:rPr>
              <w:t>агентивность</w:t>
            </w:r>
            <w:proofErr w:type="spellEnd"/>
            <w:r>
              <w:rPr>
                <w:rFonts w:ascii="Times New Roman" w:eastAsia="Times New Roman" w:hAnsi="Times New Roman" w:cs="Times New Roman"/>
                <w:color w:val="000000"/>
                <w:sz w:val="24"/>
                <w:szCs w:val="24"/>
              </w:rPr>
              <w:t xml:space="preserve">, система цветообозначений). </w:t>
            </w:r>
          </w:p>
          <w:p w14:paraId="47B5F832" w14:textId="77777777" w:rsidR="002F4E47" w:rsidRDefault="00E415C8">
            <w:pPr>
              <w:numPr>
                <w:ilvl w:val="0"/>
                <w:numId w:val="2"/>
              </w:numPr>
              <w:ind w:left="0" w:firstLine="0"/>
              <w:rPr>
                <w:rFonts w:ascii="Times New Roman" w:eastAsia="Times New Roman" w:hAnsi="Times New Roman" w:cs="Times New Roman"/>
              </w:rPr>
            </w:pPr>
            <w:r>
              <w:rPr>
                <w:rFonts w:ascii="Times New Roman" w:eastAsia="Times New Roman" w:hAnsi="Times New Roman" w:cs="Times New Roman"/>
              </w:rPr>
              <w:t xml:space="preserve">Четыре способа сбора и анализа данных: </w:t>
            </w:r>
            <w:proofErr w:type="spellStart"/>
            <w:r>
              <w:rPr>
                <w:rFonts w:ascii="Times New Roman" w:eastAsia="Times New Roman" w:hAnsi="Times New Roman" w:cs="Times New Roman"/>
              </w:rPr>
              <w:t>конверсационный</w:t>
            </w:r>
            <w:proofErr w:type="spellEnd"/>
            <w:r>
              <w:rPr>
                <w:rFonts w:ascii="Times New Roman" w:eastAsia="Times New Roman" w:hAnsi="Times New Roman" w:cs="Times New Roman"/>
              </w:rPr>
              <w:t xml:space="preserve"> анализ, корпусные методы, анализ сегментов дискурса, </w:t>
            </w:r>
            <w:proofErr w:type="spellStart"/>
            <w:r>
              <w:rPr>
                <w:rFonts w:ascii="Times New Roman" w:eastAsia="Times New Roman" w:hAnsi="Times New Roman" w:cs="Times New Roman"/>
              </w:rPr>
              <w:t>компьютерноопосредованная</w:t>
            </w:r>
            <w:proofErr w:type="spellEnd"/>
            <w:r>
              <w:rPr>
                <w:rFonts w:ascii="Times New Roman" w:eastAsia="Times New Roman" w:hAnsi="Times New Roman" w:cs="Times New Roman"/>
              </w:rPr>
              <w:t xml:space="preserve"> коммуникация.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2E9F9" w14:textId="77777777" w:rsidR="002F4E47" w:rsidRDefault="00E415C8">
            <w:pPr>
              <w:rPr>
                <w:rFonts w:ascii="Times New Roman" w:eastAsia="Times New Roman" w:hAnsi="Times New Roman" w:cs="Times New Roman"/>
              </w:rPr>
            </w:pPr>
            <w:r>
              <w:rPr>
                <w:rFonts w:ascii="Times New Roman" w:eastAsia="Times New Roman" w:hAnsi="Times New Roman" w:cs="Times New Roman"/>
              </w:rPr>
              <w:t>Конспект</w:t>
            </w:r>
          </w:p>
          <w:p w14:paraId="2AFF6E35" w14:textId="23B6005D" w:rsidR="0060652B" w:rsidRDefault="0060652B">
            <w:pPr>
              <w:rPr>
                <w:rFonts w:ascii="Times New Roman" w:eastAsia="Times New Roman" w:hAnsi="Times New Roman" w:cs="Times New Roman"/>
              </w:rPr>
            </w:pPr>
            <w:r>
              <w:rPr>
                <w:rFonts w:ascii="Times New Roman" w:eastAsia="Times New Roman" w:hAnsi="Times New Roman" w:cs="Times New Roman"/>
              </w:rPr>
              <w:t>Эссе</w:t>
            </w:r>
          </w:p>
        </w:tc>
      </w:tr>
      <w:tr w:rsidR="002F4E47" w14:paraId="5C58C4C9"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394D48" w14:textId="77777777" w:rsidR="002F4E47" w:rsidRDefault="00E415C8">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Межъязыковая прагматика и «третье пространство».</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56AEC1" w14:textId="77777777" w:rsidR="002F4E47" w:rsidRDefault="00E415C8">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Совмещение двух считавшихся антагонистическими подходов: </w:t>
            </w:r>
            <w:proofErr w:type="spellStart"/>
            <w:r>
              <w:rPr>
                <w:rFonts w:ascii="Times New Roman" w:eastAsia="Times New Roman" w:hAnsi="Times New Roman" w:cs="Times New Roman"/>
                <w:color w:val="000000"/>
                <w:sz w:val="24"/>
                <w:szCs w:val="24"/>
              </w:rPr>
              <w:t>когнитивнофилософского</w:t>
            </w:r>
            <w:proofErr w:type="spellEnd"/>
            <w:r>
              <w:rPr>
                <w:rFonts w:ascii="Times New Roman" w:eastAsia="Times New Roman" w:hAnsi="Times New Roman" w:cs="Times New Roman"/>
                <w:color w:val="000000"/>
                <w:sz w:val="24"/>
                <w:szCs w:val="24"/>
              </w:rPr>
              <w:t xml:space="preserve"> и социокультурной интеракции </w:t>
            </w:r>
            <w:r>
              <w:rPr>
                <w:rFonts w:ascii="Times New Roman" w:eastAsia="Times New Roman" w:hAnsi="Times New Roman" w:cs="Times New Roman"/>
                <w:color w:val="000000"/>
                <w:sz w:val="24"/>
                <w:szCs w:val="24"/>
              </w:rPr>
              <w:lastRenderedPageBreak/>
              <w:t xml:space="preserve">в рамках </w:t>
            </w:r>
            <w:proofErr w:type="spellStart"/>
            <w:r>
              <w:rPr>
                <w:rFonts w:ascii="Times New Roman" w:eastAsia="Times New Roman" w:hAnsi="Times New Roman" w:cs="Times New Roman"/>
                <w:color w:val="000000"/>
                <w:sz w:val="24"/>
                <w:szCs w:val="24"/>
              </w:rPr>
              <w:t>социо</w:t>
            </w:r>
            <w:proofErr w:type="spellEnd"/>
            <w:r>
              <w:rPr>
                <w:rFonts w:ascii="Times New Roman" w:eastAsia="Times New Roman" w:hAnsi="Times New Roman" w:cs="Times New Roman"/>
                <w:color w:val="000000"/>
                <w:sz w:val="24"/>
                <w:szCs w:val="24"/>
              </w:rPr>
              <w:t xml:space="preserve">-когнитивного подхода (SCA). </w:t>
            </w:r>
          </w:p>
          <w:p w14:paraId="7A7AF5A8" w14:textId="77777777" w:rsidR="002F4E47" w:rsidRDefault="00E415C8">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Дизайн реципиента.</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2F1C2D" w14:textId="77777777" w:rsidR="002F4E47" w:rsidRDefault="00E415C8">
            <w:pPr>
              <w:rPr>
                <w:rFonts w:ascii="Times New Roman" w:eastAsia="Times New Roman" w:hAnsi="Times New Roman" w:cs="Times New Roman"/>
              </w:rPr>
            </w:pPr>
            <w:r>
              <w:rPr>
                <w:rFonts w:ascii="Times New Roman" w:eastAsia="Times New Roman" w:hAnsi="Times New Roman" w:cs="Times New Roman"/>
              </w:rPr>
              <w:lastRenderedPageBreak/>
              <w:t xml:space="preserve">Конспект  </w:t>
            </w:r>
          </w:p>
        </w:tc>
      </w:tr>
      <w:tr w:rsidR="002F4E47" w14:paraId="72407CBA"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823613" w14:textId="77777777" w:rsidR="002F4E47" w:rsidRDefault="00E415C8">
            <w:pPr>
              <w:jc w:val="both"/>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Понятие «прагматического акцента» при изучении иностранных языков.</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6155B0" w14:textId="77777777" w:rsidR="002F4E47" w:rsidRDefault="00E415C8">
            <w:pPr>
              <w:numPr>
                <w:ilvl w:val="0"/>
                <w:numId w:val="3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Формульные высказывания и языковая креативность. </w:t>
            </w:r>
          </w:p>
          <w:p w14:paraId="0B21122A" w14:textId="77777777" w:rsidR="002F4E47" w:rsidRDefault="00E415C8">
            <w:pPr>
              <w:numPr>
                <w:ilvl w:val="0"/>
                <w:numId w:val="3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Использование формульных и идиоматичных высказываний в языке L2. </w:t>
            </w:r>
          </w:p>
          <w:p w14:paraId="0EC284D7" w14:textId="77777777" w:rsidR="002F4E47" w:rsidRDefault="00E415C8">
            <w:pPr>
              <w:numPr>
                <w:ilvl w:val="0"/>
                <w:numId w:val="3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Построение общих знаний на основе базового предыдущего и формируемого в коммуникации опыта. </w:t>
            </w:r>
          </w:p>
          <w:p w14:paraId="576EECB1" w14:textId="77777777" w:rsidR="002F4E47" w:rsidRDefault="00E415C8">
            <w:pPr>
              <w:numPr>
                <w:ilvl w:val="0"/>
                <w:numId w:val="3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 Приоритета (</w:t>
            </w:r>
            <w:proofErr w:type="spellStart"/>
            <w:r>
              <w:rPr>
                <w:rFonts w:ascii="Times New Roman" w:eastAsia="Times New Roman" w:hAnsi="Times New Roman" w:cs="Times New Roman"/>
                <w:color w:val="000000"/>
                <w:sz w:val="24"/>
                <w:szCs w:val="24"/>
              </w:rPr>
              <w:t>Salience</w:t>
            </w:r>
            <w:proofErr w:type="spellEnd"/>
            <w:r>
              <w:rPr>
                <w:rFonts w:ascii="Times New Roman" w:eastAsia="Times New Roman" w:hAnsi="Times New Roman" w:cs="Times New Roman"/>
                <w:color w:val="000000"/>
                <w:sz w:val="24"/>
                <w:szCs w:val="24"/>
              </w:rPr>
              <w:t>).</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03FA2E" w14:textId="77777777" w:rsidR="002F4E47" w:rsidRDefault="00E415C8">
            <w:pPr>
              <w:tabs>
                <w:tab w:val="left" w:pos="708"/>
              </w:tabs>
              <w:jc w:val="both"/>
              <w:rPr>
                <w:rFonts w:ascii="Times New Roman" w:eastAsia="Times New Roman" w:hAnsi="Times New Roman" w:cs="Times New Roman"/>
              </w:rPr>
            </w:pPr>
            <w:r>
              <w:rPr>
                <w:rFonts w:ascii="Times New Roman" w:eastAsia="Times New Roman" w:hAnsi="Times New Roman" w:cs="Times New Roman"/>
              </w:rPr>
              <w:t xml:space="preserve">Конспект </w:t>
            </w:r>
          </w:p>
          <w:p w14:paraId="557B322B" w14:textId="28EC7C12" w:rsidR="0060652B" w:rsidRDefault="0060652B">
            <w:pPr>
              <w:tabs>
                <w:tab w:val="left" w:pos="708"/>
              </w:tabs>
              <w:jc w:val="both"/>
              <w:rPr>
                <w:rFonts w:ascii="Times New Roman" w:eastAsia="Times New Roman" w:hAnsi="Times New Roman" w:cs="Times New Roman"/>
              </w:rPr>
            </w:pPr>
            <w:r>
              <w:rPr>
                <w:rFonts w:ascii="Times New Roman" w:eastAsia="Times New Roman" w:hAnsi="Times New Roman" w:cs="Times New Roman"/>
              </w:rPr>
              <w:t>Эссе</w:t>
            </w:r>
          </w:p>
        </w:tc>
      </w:tr>
      <w:tr w:rsidR="002F4E47" w14:paraId="77D00288"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DD4FF" w14:textId="77777777" w:rsidR="002F4E47" w:rsidRDefault="00E415C8">
            <w:pPr>
              <w:jc w:val="both"/>
              <w:rPr>
                <w:rFonts w:ascii="Times New Roman" w:eastAsia="Times New Roman" w:hAnsi="Times New Roman" w:cs="Times New Roman"/>
                <w:b/>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Типологии деловых культур в межкультурной коммуникации и практика их использования.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E103FD" w14:textId="77777777" w:rsidR="002F4E47" w:rsidRDefault="00E415C8">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Классификация деловых культур по Э. Холлу. </w:t>
            </w:r>
          </w:p>
          <w:p w14:paraId="0562FA73" w14:textId="77777777" w:rsidR="002F4E47" w:rsidRDefault="00E415C8">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Типы современных деловых культур по классификации Р. Льюиса. </w:t>
            </w:r>
          </w:p>
          <w:p w14:paraId="412EB2B8" w14:textId="77777777" w:rsidR="002F4E47" w:rsidRDefault="00E415C8">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Типология культур Г. </w:t>
            </w:r>
            <w:proofErr w:type="spellStart"/>
            <w:r>
              <w:rPr>
                <w:rFonts w:ascii="Times New Roman" w:eastAsia="Times New Roman" w:hAnsi="Times New Roman" w:cs="Times New Roman"/>
                <w:color w:val="000000"/>
                <w:sz w:val="24"/>
                <w:szCs w:val="24"/>
              </w:rPr>
              <w:t>Хофстеде</w:t>
            </w:r>
            <w:proofErr w:type="spellEnd"/>
            <w:r>
              <w:rPr>
                <w:rFonts w:ascii="Times New Roman" w:eastAsia="Times New Roman" w:hAnsi="Times New Roman" w:cs="Times New Roman"/>
                <w:color w:val="000000"/>
                <w:sz w:val="24"/>
                <w:szCs w:val="24"/>
              </w:rPr>
              <w:t xml:space="preserve">. </w:t>
            </w:r>
          </w:p>
          <w:p w14:paraId="378B0560" w14:textId="77777777" w:rsidR="002F4E47" w:rsidRDefault="00E415C8">
            <w:pPr>
              <w:numPr>
                <w:ilvl w:val="0"/>
                <w:numId w:val="4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Типология культур Ф. </w:t>
            </w:r>
            <w:proofErr w:type="spellStart"/>
            <w:r>
              <w:rPr>
                <w:rFonts w:ascii="Times New Roman" w:eastAsia="Times New Roman" w:hAnsi="Times New Roman" w:cs="Times New Roman"/>
                <w:color w:val="000000"/>
                <w:sz w:val="24"/>
                <w:szCs w:val="24"/>
              </w:rPr>
              <w:t>Тромпенаарса</w:t>
            </w:r>
            <w:proofErr w:type="spellEnd"/>
            <w:r>
              <w:rPr>
                <w:rFonts w:ascii="Times New Roman" w:eastAsia="Times New Roman" w:hAnsi="Times New Roman" w:cs="Times New Roman"/>
                <w:color w:val="000000"/>
                <w:sz w:val="24"/>
                <w:szCs w:val="24"/>
              </w:rPr>
              <w:t>.</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5A071E" w14:textId="77777777" w:rsidR="002F4E47" w:rsidRDefault="00E415C8">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bl>
    <w:p w14:paraId="01FE0655" w14:textId="77777777" w:rsidR="002F4E47" w:rsidRDefault="002F4E47">
      <w:pPr>
        <w:rPr>
          <w:rFonts w:ascii="Times New Roman" w:eastAsia="Times New Roman" w:hAnsi="Times New Roman" w:cs="Times New Roman"/>
        </w:rPr>
      </w:pPr>
    </w:p>
    <w:p w14:paraId="5003CD48"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3CE72CF2" w14:textId="77777777"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тест может сочетать различные виды тестовых заданий: тесты открытого и закрытого типа по содержанию изученной темы.</w:t>
      </w:r>
    </w:p>
    <w:p w14:paraId="0BB41CC1" w14:textId="77777777"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Устный опрос предполагает устное обсуждение изученных тем.</w:t>
      </w:r>
    </w:p>
    <w:p w14:paraId="17BFCD9D" w14:textId="77777777" w:rsidR="002F4E47" w:rsidRDefault="002F4E47">
      <w:pPr>
        <w:jc w:val="both"/>
        <w:rPr>
          <w:rFonts w:ascii="Times New Roman" w:eastAsia="Times New Roman" w:hAnsi="Times New Roman" w:cs="Times New Roman"/>
          <w:color w:val="000000"/>
          <w:sz w:val="28"/>
          <w:szCs w:val="28"/>
        </w:rPr>
      </w:pPr>
    </w:p>
    <w:p w14:paraId="343FCE09" w14:textId="77777777" w:rsidR="002F4E47" w:rsidRDefault="00E415C8">
      <w:pPr>
        <w:shd w:val="clear" w:color="auto" w:fill="FFFFFF"/>
        <w:tabs>
          <w:tab w:val="left" w:pos="918"/>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оценивания качества выполнения контрольной работы: </w:t>
      </w:r>
    </w:p>
    <w:p w14:paraId="0ED00C7C" w14:textId="77777777"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«отлично» выставляется студенту, если он справился с заданием более, чем на 95%, допустил 1-2 незначительные ошибки, дал полный ответ на вопрос по теории. </w:t>
      </w:r>
    </w:p>
    <w:p w14:paraId="5E7BA306" w14:textId="77777777"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оценка «хорошо» выставляется студенту, если он справился с заданием более, чем на 75%, допустил 3-4 незначительные ошибки и дал правильный, но недостаточно полный ответ на вопрос по теории.</w:t>
      </w:r>
    </w:p>
    <w:p w14:paraId="4829FCF0" w14:textId="77777777"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выставляется студенту, если он справился заданием более, чем на 50%, допустил 3-4 грубые ошибки и дал недостаточно полный и содержащий ошибки ответ на вопрос по теории. </w:t>
      </w:r>
    </w:p>
    <w:p w14:paraId="0DD96246" w14:textId="13608799" w:rsidR="002F4E47" w:rsidRDefault="00E415C8">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выставляется студенту, если он справился с заданием менее, чем на 50, допустил большое количество </w:t>
      </w:r>
      <w:r>
        <w:rPr>
          <w:rFonts w:ascii="Times New Roman" w:eastAsia="Times New Roman" w:hAnsi="Times New Roman" w:cs="Times New Roman"/>
          <w:sz w:val="28"/>
          <w:szCs w:val="28"/>
        </w:rPr>
        <w:lastRenderedPageBreak/>
        <w:t xml:space="preserve">ошибок, продемонстрировал непонимание основ изучаемой темы и не смог ответить на вопрос по теории. </w:t>
      </w:r>
    </w:p>
    <w:p w14:paraId="793EAFE0" w14:textId="77777777" w:rsidR="0060652B" w:rsidRDefault="0060652B">
      <w:pPr>
        <w:tabs>
          <w:tab w:val="left" w:pos="708"/>
        </w:tabs>
        <w:spacing w:after="0" w:line="240" w:lineRule="auto"/>
        <w:ind w:firstLine="561"/>
        <w:jc w:val="both"/>
        <w:rPr>
          <w:rFonts w:ascii="Times New Roman" w:eastAsia="Times New Roman" w:hAnsi="Times New Roman" w:cs="Times New Roman"/>
          <w:sz w:val="28"/>
          <w:szCs w:val="28"/>
        </w:rPr>
      </w:pPr>
    </w:p>
    <w:p w14:paraId="679BDE29" w14:textId="57662A2E" w:rsidR="002F4E47" w:rsidRPr="0060652B" w:rsidRDefault="00D87591">
      <w:pPr>
        <w:jc w:val="both"/>
        <w:rPr>
          <w:rFonts w:ascii="Times New Roman" w:eastAsia="Times New Roman" w:hAnsi="Times New Roman" w:cs="Times New Roman"/>
          <w:b/>
          <w:bCs/>
          <w:sz w:val="28"/>
          <w:szCs w:val="28"/>
        </w:rPr>
      </w:pPr>
      <w:r w:rsidRPr="0060652B">
        <w:rPr>
          <w:rFonts w:ascii="Times New Roman" w:eastAsia="Times New Roman" w:hAnsi="Times New Roman" w:cs="Times New Roman"/>
          <w:b/>
          <w:bCs/>
          <w:sz w:val="28"/>
          <w:szCs w:val="28"/>
        </w:rPr>
        <w:t>Задания к контрольной работе</w:t>
      </w:r>
      <w:r w:rsidR="0060652B" w:rsidRPr="0060652B">
        <w:rPr>
          <w:rFonts w:ascii="Times New Roman" w:eastAsia="Times New Roman" w:hAnsi="Times New Roman" w:cs="Times New Roman"/>
          <w:b/>
          <w:bCs/>
          <w:sz w:val="28"/>
          <w:szCs w:val="28"/>
        </w:rPr>
        <w:t>:</w:t>
      </w:r>
    </w:p>
    <w:p w14:paraId="3F542516" w14:textId="5506744D"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proofErr w:type="gramStart"/>
      <w:r w:rsidRPr="0060652B">
        <w:rPr>
          <w:rFonts w:ascii="Times New Roman" w:eastAsia="Times New Roman" w:hAnsi="Times New Roman" w:cs="Times New Roman"/>
          <w:b/>
          <w:bCs/>
          <w:sz w:val="28"/>
          <w:szCs w:val="28"/>
        </w:rPr>
        <w:t>З</w:t>
      </w:r>
      <w:proofErr w:type="gramEnd"/>
      <w:r w:rsidRPr="0060652B">
        <w:rPr>
          <w:rFonts w:ascii="Times New Roman" w:eastAsia="Times New Roman" w:hAnsi="Times New Roman" w:cs="Times New Roman"/>
          <w:b/>
          <w:bCs/>
          <w:sz w:val="28"/>
          <w:szCs w:val="28"/>
        </w:rPr>
        <w:t xml:space="preserve"> а д а н и е 1.</w:t>
      </w:r>
      <w:r w:rsidRPr="0060652B">
        <w:rPr>
          <w:rFonts w:ascii="Times New Roman" w:eastAsia="Times New Roman" w:hAnsi="Times New Roman" w:cs="Times New Roman"/>
          <w:sz w:val="28"/>
          <w:szCs w:val="28"/>
        </w:rPr>
        <w:t xml:space="preserve"> Завершите определение соответствующим понятием </w:t>
      </w:r>
    </w:p>
    <w:p w14:paraId="358829A9" w14:textId="20163FB5"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1) Процесс взаимодействия культур, в ходе которого происходит их изменение, усвоение ими новых элементов, – …</w:t>
      </w:r>
    </w:p>
    <w:p w14:paraId="45C9F0BF" w14:textId="1DA54759"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2) Процесс возникновения и становления человеческой культуры – …</w:t>
      </w:r>
    </w:p>
    <w:p w14:paraId="4E44E743" w14:textId="02667543"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3) Особая объективная положительная значимость чего-либо в жизни конкретного человека, социальной группы, общества – …</w:t>
      </w:r>
    </w:p>
    <w:p w14:paraId="1296488D" w14:textId="48628703"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 xml:space="preserve">4) Исторически сложившаяся устойчивая группа людей, говорящих на одном языке, признающих </w:t>
      </w:r>
      <w:proofErr w:type="spellStart"/>
      <w:r w:rsidRPr="0060652B">
        <w:rPr>
          <w:rFonts w:ascii="Times New Roman" w:eastAsia="Times New Roman" w:hAnsi="Times New Roman" w:cs="Times New Roman"/>
          <w:sz w:val="28"/>
          <w:szCs w:val="28"/>
        </w:rPr>
        <w:t>своѐ</w:t>
      </w:r>
      <w:proofErr w:type="spellEnd"/>
      <w:r w:rsidRPr="0060652B">
        <w:rPr>
          <w:rFonts w:ascii="Times New Roman" w:eastAsia="Times New Roman" w:hAnsi="Times New Roman" w:cs="Times New Roman"/>
          <w:sz w:val="28"/>
          <w:szCs w:val="28"/>
        </w:rPr>
        <w:t xml:space="preserve"> единое происхождение, обладающая единым укладом жизни, комплексом обычаев, традиций – …</w:t>
      </w:r>
    </w:p>
    <w:p w14:paraId="2B80FCEA" w14:textId="3400BAE2"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5) Мировоззрение, мироощущение, поведение, основанные на вере в существование сверхъестественного, – …</w:t>
      </w:r>
    </w:p>
    <w:p w14:paraId="056D019A" w14:textId="73A8900D" w:rsidR="0060652B" w:rsidRDefault="0060652B">
      <w:pPr>
        <w:jc w:val="both"/>
        <w:rPr>
          <w:rFonts w:ascii="Times New Roman" w:eastAsia="Times New Roman" w:hAnsi="Times New Roman" w:cs="Times New Roman"/>
          <w:sz w:val="28"/>
          <w:szCs w:val="28"/>
        </w:rPr>
      </w:pPr>
    </w:p>
    <w:p w14:paraId="445618B6" w14:textId="3498ADC4" w:rsidR="0060652B" w:rsidRDefault="0060652B" w:rsidP="0060652B">
      <w:pPr>
        <w:shd w:val="clear" w:color="auto" w:fill="FFFFFF"/>
        <w:spacing w:after="0" w:line="240" w:lineRule="auto"/>
        <w:rPr>
          <w:rFonts w:ascii="Times New Roman" w:eastAsia="Times New Roman" w:hAnsi="Times New Roman" w:cs="Times New Roman"/>
          <w:sz w:val="28"/>
          <w:szCs w:val="28"/>
        </w:rPr>
      </w:pPr>
      <w:proofErr w:type="gramStart"/>
      <w:r w:rsidRPr="0060652B">
        <w:rPr>
          <w:rFonts w:ascii="Times New Roman" w:eastAsia="Times New Roman" w:hAnsi="Times New Roman" w:cs="Times New Roman"/>
          <w:b/>
          <w:bCs/>
          <w:sz w:val="28"/>
          <w:szCs w:val="28"/>
        </w:rPr>
        <w:t>З</w:t>
      </w:r>
      <w:proofErr w:type="gramEnd"/>
      <w:r w:rsidRPr="0060652B">
        <w:rPr>
          <w:rFonts w:ascii="Times New Roman" w:eastAsia="Times New Roman" w:hAnsi="Times New Roman" w:cs="Times New Roman"/>
          <w:b/>
          <w:bCs/>
          <w:sz w:val="28"/>
          <w:szCs w:val="28"/>
        </w:rPr>
        <w:t xml:space="preserve"> а д а н и е 2</w:t>
      </w:r>
      <w:r>
        <w:rPr>
          <w:rFonts w:ascii="Times New Roman" w:eastAsia="Times New Roman" w:hAnsi="Times New Roman" w:cs="Times New Roman"/>
          <w:sz w:val="28"/>
          <w:szCs w:val="28"/>
        </w:rPr>
        <w:t>.</w:t>
      </w:r>
      <w:r w:rsidRPr="0060652B">
        <w:rPr>
          <w:rFonts w:ascii="Times New Roman" w:eastAsia="Times New Roman" w:hAnsi="Times New Roman" w:cs="Times New Roman"/>
          <w:sz w:val="28"/>
          <w:szCs w:val="28"/>
        </w:rPr>
        <w:t xml:space="preserve"> Краткое реферативное изложение вопроса</w:t>
      </w:r>
    </w:p>
    <w:p w14:paraId="604F0E98" w14:textId="77777777"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p>
    <w:p w14:paraId="35FEC633" w14:textId="77777777" w:rsidR="0060652B" w:rsidRPr="0060652B" w:rsidRDefault="0060652B" w:rsidP="0060652B">
      <w:pPr>
        <w:shd w:val="clear" w:color="auto" w:fill="FFFFFF"/>
        <w:spacing w:after="0" w:line="240" w:lineRule="auto"/>
        <w:jc w:val="center"/>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ПОНЯТИЯ КУЛЬТУРЫ И ЦИВИЛИЗАЦИИ</w:t>
      </w:r>
    </w:p>
    <w:p w14:paraId="0A066254" w14:textId="77777777" w:rsidR="0060652B" w:rsidRPr="0060652B" w:rsidRDefault="0060652B" w:rsidP="0060652B">
      <w:pPr>
        <w:shd w:val="clear" w:color="auto" w:fill="FFFFFF"/>
        <w:spacing w:after="0" w:line="240" w:lineRule="auto"/>
        <w:jc w:val="center"/>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План</w:t>
      </w:r>
    </w:p>
    <w:p w14:paraId="0C7ECE45" w14:textId="1552B02D" w:rsidR="0060652B" w:rsidRPr="0060652B" w:rsidRDefault="0060652B" w:rsidP="0060652B">
      <w:pPr>
        <w:shd w:val="clear" w:color="auto" w:fill="FFFFFF"/>
        <w:spacing w:after="0" w:line="240" w:lineRule="auto"/>
        <w:jc w:val="both"/>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60652B">
        <w:rPr>
          <w:rFonts w:ascii="Times New Roman" w:eastAsia="Times New Roman" w:hAnsi="Times New Roman" w:cs="Times New Roman"/>
          <w:sz w:val="28"/>
          <w:szCs w:val="28"/>
        </w:rPr>
        <w:t>Подходы к определению культуры в современной науке. Смысл и сущностные характеристики культуры.</w:t>
      </w:r>
    </w:p>
    <w:p w14:paraId="267968BB" w14:textId="1B23F9CC"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60652B">
        <w:rPr>
          <w:rFonts w:ascii="Times New Roman" w:eastAsia="Times New Roman" w:hAnsi="Times New Roman" w:cs="Times New Roman"/>
          <w:sz w:val="28"/>
          <w:szCs w:val="28"/>
        </w:rPr>
        <w:t>Понятие цивилизации. Культура и цивилизация: сходство и различие понятий.</w:t>
      </w:r>
    </w:p>
    <w:p w14:paraId="7594D280" w14:textId="6A64B5A0" w:rsidR="0060652B" w:rsidRPr="0060652B" w:rsidRDefault="0060652B" w:rsidP="0060652B">
      <w:pPr>
        <w:shd w:val="clear" w:color="auto" w:fill="FFFFFF"/>
        <w:spacing w:after="0" w:line="240" w:lineRule="auto"/>
        <w:rPr>
          <w:rFonts w:ascii="Times New Roman" w:eastAsia="Times New Roman" w:hAnsi="Times New Roman" w:cs="Times New Roman"/>
          <w:sz w:val="28"/>
          <w:szCs w:val="28"/>
        </w:rPr>
      </w:pPr>
      <w:r w:rsidRPr="0060652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60652B">
        <w:rPr>
          <w:rFonts w:ascii="Times New Roman" w:eastAsia="Times New Roman" w:hAnsi="Times New Roman" w:cs="Times New Roman"/>
          <w:sz w:val="28"/>
          <w:szCs w:val="28"/>
        </w:rPr>
        <w:t>Человек культурный и человек цивилизованный.</w:t>
      </w:r>
    </w:p>
    <w:p w14:paraId="24AB3A03" w14:textId="53EFC79E" w:rsidR="0060652B" w:rsidRDefault="0060652B">
      <w:pPr>
        <w:jc w:val="both"/>
        <w:rPr>
          <w:rFonts w:ascii="Times New Roman" w:eastAsia="Times New Roman" w:hAnsi="Times New Roman" w:cs="Times New Roman"/>
          <w:sz w:val="28"/>
          <w:szCs w:val="28"/>
        </w:rPr>
      </w:pPr>
    </w:p>
    <w:p w14:paraId="2FCE7D16" w14:textId="5849A052" w:rsidR="00734CFC" w:rsidRPr="00734CFC" w:rsidRDefault="00734CFC" w:rsidP="00734CFC">
      <w:pPr>
        <w:shd w:val="clear" w:color="auto" w:fill="FFFFFF"/>
        <w:spacing w:after="0" w:line="240" w:lineRule="auto"/>
        <w:rPr>
          <w:rFonts w:ascii="Times New Roman" w:eastAsia="Times New Roman" w:hAnsi="Times New Roman" w:cs="Times New Roman"/>
          <w:b/>
          <w:bCs/>
          <w:sz w:val="28"/>
          <w:szCs w:val="28"/>
        </w:rPr>
      </w:pPr>
      <w:proofErr w:type="gramStart"/>
      <w:r w:rsidRPr="00734CFC">
        <w:rPr>
          <w:rFonts w:ascii="Times New Roman" w:eastAsia="Times New Roman" w:hAnsi="Times New Roman" w:cs="Times New Roman"/>
          <w:b/>
          <w:bCs/>
          <w:sz w:val="28"/>
          <w:szCs w:val="28"/>
        </w:rPr>
        <w:t>З</w:t>
      </w:r>
      <w:proofErr w:type="gramEnd"/>
      <w:r w:rsidRPr="00734CFC">
        <w:rPr>
          <w:rFonts w:ascii="Times New Roman" w:eastAsia="Times New Roman" w:hAnsi="Times New Roman" w:cs="Times New Roman"/>
          <w:b/>
          <w:bCs/>
          <w:sz w:val="28"/>
          <w:szCs w:val="28"/>
        </w:rPr>
        <w:t xml:space="preserve"> а д а н и е 3. Выполните тест.</w:t>
      </w:r>
    </w:p>
    <w:p w14:paraId="113C9239" w14:textId="44E580E3"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734CFC">
        <w:rPr>
          <w:rFonts w:ascii="Times New Roman" w:eastAsia="Times New Roman" w:hAnsi="Times New Roman" w:cs="Times New Roman"/>
          <w:sz w:val="28"/>
          <w:szCs w:val="28"/>
        </w:rPr>
        <w:t>Наиболее широкое определение термина «культура»</w:t>
      </w:r>
    </w:p>
    <w:p w14:paraId="5BC24376"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а) воспитание и образование,</w:t>
      </w:r>
    </w:p>
    <w:p w14:paraId="46A2ECE5"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б) искусство,</w:t>
      </w:r>
    </w:p>
    <w:p w14:paraId="7366DDA9"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в) внутренний мир человека,</w:t>
      </w:r>
    </w:p>
    <w:p w14:paraId="4C529FBE"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г) искусственная среда.</w:t>
      </w:r>
    </w:p>
    <w:p w14:paraId="7A232CB7" w14:textId="77777777" w:rsidR="00734CFC" w:rsidRDefault="00734CFC" w:rsidP="00734CFC">
      <w:pPr>
        <w:shd w:val="clear" w:color="auto" w:fill="FFFFFF"/>
        <w:spacing w:after="0" w:line="240" w:lineRule="auto"/>
        <w:rPr>
          <w:rFonts w:ascii="Times New Roman" w:eastAsia="Times New Roman" w:hAnsi="Times New Roman" w:cs="Times New Roman"/>
          <w:sz w:val="28"/>
          <w:szCs w:val="28"/>
        </w:rPr>
      </w:pPr>
    </w:p>
    <w:p w14:paraId="15086500" w14:textId="79F9FE73"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734CFC">
        <w:rPr>
          <w:rFonts w:ascii="Times New Roman" w:eastAsia="Times New Roman" w:hAnsi="Times New Roman" w:cs="Times New Roman"/>
          <w:sz w:val="28"/>
          <w:szCs w:val="28"/>
        </w:rPr>
        <w:t>Устойчивый способ поведения, являющийся внешним материализованным выражением или фрагментом культурной традиции, называется</w:t>
      </w:r>
    </w:p>
    <w:p w14:paraId="7E175C4E"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а) тризна,</w:t>
      </w:r>
    </w:p>
    <w:p w14:paraId="613D1C16"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б) порядок,</w:t>
      </w:r>
    </w:p>
    <w:p w14:paraId="006B6CA9"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в) дисциплина,</w:t>
      </w:r>
    </w:p>
    <w:p w14:paraId="34343BC1"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г) обычай.</w:t>
      </w:r>
    </w:p>
    <w:p w14:paraId="49D54AE5" w14:textId="77777777" w:rsidR="00734CFC" w:rsidRDefault="00734CFC" w:rsidP="00734CFC">
      <w:pPr>
        <w:shd w:val="clear" w:color="auto" w:fill="FFFFFF"/>
        <w:spacing w:after="0" w:line="240" w:lineRule="auto"/>
        <w:rPr>
          <w:rFonts w:ascii="Times New Roman" w:eastAsia="Times New Roman" w:hAnsi="Times New Roman" w:cs="Times New Roman"/>
          <w:sz w:val="28"/>
          <w:szCs w:val="28"/>
        </w:rPr>
      </w:pPr>
    </w:p>
    <w:p w14:paraId="09A53ACF" w14:textId="739C8CFE"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lastRenderedPageBreak/>
        <w:t>3</w:t>
      </w:r>
      <w:r>
        <w:rPr>
          <w:rFonts w:ascii="Times New Roman" w:eastAsia="Times New Roman" w:hAnsi="Times New Roman" w:cs="Times New Roman"/>
          <w:sz w:val="28"/>
          <w:szCs w:val="28"/>
        </w:rPr>
        <w:t xml:space="preserve">. </w:t>
      </w:r>
      <w:r w:rsidRPr="00734CFC">
        <w:rPr>
          <w:rFonts w:ascii="Times New Roman" w:eastAsia="Times New Roman" w:hAnsi="Times New Roman" w:cs="Times New Roman"/>
          <w:sz w:val="28"/>
          <w:szCs w:val="28"/>
        </w:rPr>
        <w:t xml:space="preserve">Процесс вхождения индивида в общество и культуру, освоение им </w:t>
      </w:r>
      <w:proofErr w:type="spellStart"/>
      <w:proofErr w:type="gramStart"/>
      <w:r w:rsidRPr="00734CFC">
        <w:rPr>
          <w:rFonts w:ascii="Times New Roman" w:eastAsia="Times New Roman" w:hAnsi="Times New Roman" w:cs="Times New Roman"/>
          <w:sz w:val="28"/>
          <w:szCs w:val="28"/>
        </w:rPr>
        <w:t>социо</w:t>
      </w:r>
      <w:proofErr w:type="spellEnd"/>
      <w:r w:rsidRPr="00734CFC">
        <w:rPr>
          <w:rFonts w:ascii="Times New Roman" w:eastAsia="Times New Roman" w:hAnsi="Times New Roman" w:cs="Times New Roman"/>
          <w:sz w:val="28"/>
          <w:szCs w:val="28"/>
        </w:rPr>
        <w:t>-культурного</w:t>
      </w:r>
      <w:proofErr w:type="gramEnd"/>
      <w:r w:rsidRPr="00734CFC">
        <w:rPr>
          <w:rFonts w:ascii="Times New Roman" w:eastAsia="Times New Roman" w:hAnsi="Times New Roman" w:cs="Times New Roman"/>
          <w:sz w:val="28"/>
          <w:szCs w:val="28"/>
        </w:rPr>
        <w:t xml:space="preserve"> пространства называется</w:t>
      </w:r>
    </w:p>
    <w:p w14:paraId="22CDC1FC"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 xml:space="preserve">а) </w:t>
      </w:r>
      <w:proofErr w:type="spellStart"/>
      <w:r w:rsidRPr="00734CFC">
        <w:rPr>
          <w:rFonts w:ascii="Times New Roman" w:eastAsia="Times New Roman" w:hAnsi="Times New Roman" w:cs="Times New Roman"/>
          <w:sz w:val="28"/>
          <w:szCs w:val="28"/>
        </w:rPr>
        <w:t>культурогенез</w:t>
      </w:r>
      <w:proofErr w:type="spellEnd"/>
      <w:r w:rsidRPr="00734CFC">
        <w:rPr>
          <w:rFonts w:ascii="Times New Roman" w:eastAsia="Times New Roman" w:hAnsi="Times New Roman" w:cs="Times New Roman"/>
          <w:sz w:val="28"/>
          <w:szCs w:val="28"/>
        </w:rPr>
        <w:t>,</w:t>
      </w:r>
    </w:p>
    <w:p w14:paraId="4A97AF85"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 xml:space="preserve">б) </w:t>
      </w:r>
      <w:proofErr w:type="spellStart"/>
      <w:r w:rsidRPr="00734CFC">
        <w:rPr>
          <w:rFonts w:ascii="Times New Roman" w:eastAsia="Times New Roman" w:hAnsi="Times New Roman" w:cs="Times New Roman"/>
          <w:sz w:val="28"/>
          <w:szCs w:val="28"/>
        </w:rPr>
        <w:t>инкультурация</w:t>
      </w:r>
      <w:proofErr w:type="spellEnd"/>
      <w:r w:rsidRPr="00734CFC">
        <w:rPr>
          <w:rFonts w:ascii="Times New Roman" w:eastAsia="Times New Roman" w:hAnsi="Times New Roman" w:cs="Times New Roman"/>
          <w:sz w:val="28"/>
          <w:szCs w:val="28"/>
        </w:rPr>
        <w:t>,</w:t>
      </w:r>
    </w:p>
    <w:p w14:paraId="38356C64"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в) адаптация,</w:t>
      </w:r>
    </w:p>
    <w:p w14:paraId="748C0175" w14:textId="77777777" w:rsidR="00734CFC" w:rsidRPr="00734CFC" w:rsidRDefault="00734CFC" w:rsidP="00734CFC">
      <w:pPr>
        <w:shd w:val="clear" w:color="auto" w:fill="FFFFFF"/>
        <w:spacing w:after="0" w:line="240" w:lineRule="auto"/>
        <w:rPr>
          <w:rFonts w:ascii="Times New Roman" w:eastAsia="Times New Roman" w:hAnsi="Times New Roman" w:cs="Times New Roman"/>
          <w:sz w:val="28"/>
          <w:szCs w:val="28"/>
        </w:rPr>
      </w:pPr>
      <w:r w:rsidRPr="00734CFC">
        <w:rPr>
          <w:rFonts w:ascii="Times New Roman" w:eastAsia="Times New Roman" w:hAnsi="Times New Roman" w:cs="Times New Roman"/>
          <w:sz w:val="28"/>
          <w:szCs w:val="28"/>
        </w:rPr>
        <w:t>г) интенсификация.</w:t>
      </w:r>
    </w:p>
    <w:p w14:paraId="30C9CF8B" w14:textId="77777777" w:rsidR="0060652B" w:rsidRPr="0060652B" w:rsidRDefault="0060652B">
      <w:pPr>
        <w:jc w:val="both"/>
        <w:rPr>
          <w:rFonts w:ascii="Times New Roman" w:eastAsia="Times New Roman" w:hAnsi="Times New Roman" w:cs="Times New Roman"/>
          <w:sz w:val="28"/>
          <w:szCs w:val="28"/>
        </w:rPr>
      </w:pPr>
    </w:p>
    <w:p w14:paraId="61A6B6B7" w14:textId="63654071" w:rsidR="002F4E47" w:rsidRDefault="00E415C8">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14:paraId="3E66151B" w14:textId="7ED0093C" w:rsidR="00F73A72" w:rsidRPr="00F73A72" w:rsidRDefault="00F73A72">
      <w:pPr>
        <w:ind w:firstLine="709"/>
        <w:jc w:val="both"/>
        <w:rPr>
          <w:rFonts w:ascii="Times New Roman" w:eastAsia="Times New Roman" w:hAnsi="Times New Roman" w:cs="Times New Roman"/>
          <w:color w:val="000000"/>
          <w:sz w:val="28"/>
          <w:szCs w:val="28"/>
        </w:rPr>
      </w:pPr>
      <w:r w:rsidRPr="00F73A72">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BC72EE" w14:textId="77777777" w:rsidR="002F4E47" w:rsidRPr="009719DD" w:rsidRDefault="00E415C8">
      <w:pPr>
        <w:ind w:firstLine="709"/>
        <w:jc w:val="right"/>
        <w:rPr>
          <w:rFonts w:ascii="Times New Roman" w:eastAsia="Times New Roman" w:hAnsi="Times New Roman" w:cs="Times New Roman"/>
        </w:rPr>
      </w:pPr>
      <w:r w:rsidRPr="009719DD">
        <w:rPr>
          <w:rFonts w:ascii="Times New Roman" w:eastAsia="Times New Roman" w:hAnsi="Times New Roman" w:cs="Times New Roman"/>
          <w:sz w:val="28"/>
          <w:szCs w:val="28"/>
        </w:rPr>
        <w:t>Таблица 5</w:t>
      </w:r>
    </w:p>
    <w:tbl>
      <w:tblPr>
        <w:tblStyle w:val="afb"/>
        <w:tblW w:w="0" w:type="auto"/>
        <w:tblLook w:val="04A0" w:firstRow="1" w:lastRow="0" w:firstColumn="1" w:lastColumn="0" w:noHBand="0" w:noVBand="1"/>
      </w:tblPr>
      <w:tblGrid>
        <w:gridCol w:w="2150"/>
        <w:gridCol w:w="2265"/>
        <w:gridCol w:w="2265"/>
        <w:gridCol w:w="2336"/>
      </w:tblGrid>
      <w:tr w:rsidR="009719DD" w:rsidRPr="00041A03" w14:paraId="272A12C0" w14:textId="77777777" w:rsidTr="0067572C">
        <w:tc>
          <w:tcPr>
            <w:tcW w:w="2043" w:type="dxa"/>
          </w:tcPr>
          <w:p w14:paraId="5238ADBA" w14:textId="77777777" w:rsidR="009719DD" w:rsidRPr="00041A03" w:rsidRDefault="009719DD" w:rsidP="005A5217">
            <w:pPr>
              <w:spacing w:line="240" w:lineRule="auto"/>
              <w:jc w:val="both"/>
              <w:rPr>
                <w:sz w:val="28"/>
                <w:szCs w:val="28"/>
              </w:rPr>
            </w:pPr>
            <w:r w:rsidRPr="00041A03">
              <w:rPr>
                <w:sz w:val="28"/>
                <w:szCs w:val="28"/>
              </w:rPr>
              <w:t xml:space="preserve">Наименование компетенции </w:t>
            </w:r>
          </w:p>
        </w:tc>
        <w:tc>
          <w:tcPr>
            <w:tcW w:w="2153" w:type="dxa"/>
          </w:tcPr>
          <w:p w14:paraId="636D8D9D" w14:textId="77777777" w:rsidR="009719DD" w:rsidRPr="00041A03" w:rsidRDefault="009719DD" w:rsidP="005A5217">
            <w:pPr>
              <w:spacing w:line="240" w:lineRule="auto"/>
              <w:jc w:val="both"/>
              <w:rPr>
                <w:sz w:val="28"/>
                <w:szCs w:val="28"/>
              </w:rPr>
            </w:pPr>
            <w:r w:rsidRPr="00041A03">
              <w:rPr>
                <w:sz w:val="28"/>
                <w:szCs w:val="28"/>
              </w:rPr>
              <w:t xml:space="preserve">Наименование индикаторов достижения компетенции </w:t>
            </w:r>
          </w:p>
        </w:tc>
        <w:tc>
          <w:tcPr>
            <w:tcW w:w="2153" w:type="dxa"/>
          </w:tcPr>
          <w:p w14:paraId="7CDEA017" w14:textId="58D436CA" w:rsidR="009719DD" w:rsidRPr="00767370" w:rsidRDefault="009719DD" w:rsidP="005A5217">
            <w:pPr>
              <w:spacing w:line="240" w:lineRule="auto"/>
              <w:jc w:val="both"/>
              <w:rPr>
                <w:sz w:val="28"/>
                <w:szCs w:val="28"/>
              </w:rPr>
            </w:pPr>
            <w:r w:rsidRPr="00767370">
              <w:rPr>
                <w:sz w:val="28"/>
                <w:szCs w:val="28"/>
              </w:rPr>
              <w:t>Результаты обучения (умения и знания), соотнесенные с индикаторами достижения компетенции</w:t>
            </w:r>
          </w:p>
        </w:tc>
        <w:tc>
          <w:tcPr>
            <w:tcW w:w="2667" w:type="dxa"/>
          </w:tcPr>
          <w:p w14:paraId="03B08D51" w14:textId="77777777" w:rsidR="009719DD" w:rsidRPr="00041A03" w:rsidRDefault="009719DD" w:rsidP="005A5217">
            <w:pPr>
              <w:spacing w:line="240" w:lineRule="auto"/>
              <w:jc w:val="both"/>
              <w:rPr>
                <w:sz w:val="28"/>
                <w:szCs w:val="28"/>
              </w:rPr>
            </w:pPr>
            <w:r w:rsidRPr="00041A03">
              <w:rPr>
                <w:sz w:val="28"/>
                <w:szCs w:val="28"/>
              </w:rPr>
              <w:t>Типовые контрольные задания</w:t>
            </w:r>
          </w:p>
        </w:tc>
      </w:tr>
      <w:tr w:rsidR="009719DD" w:rsidRPr="00041A03" w14:paraId="263DB9F0" w14:textId="77777777" w:rsidTr="0067572C">
        <w:tc>
          <w:tcPr>
            <w:tcW w:w="2043" w:type="dxa"/>
          </w:tcPr>
          <w:p w14:paraId="141E1DAE" w14:textId="1EDAAA3A" w:rsidR="009719DD" w:rsidRPr="00041A03" w:rsidRDefault="009719DD" w:rsidP="009719DD">
            <w:pPr>
              <w:jc w:val="both"/>
              <w:rPr>
                <w:sz w:val="28"/>
                <w:szCs w:val="28"/>
                <w:highlight w:val="yellow"/>
              </w:rPr>
            </w:pPr>
            <w:r w:rsidRPr="009719DD">
              <w:rPr>
                <w:b/>
                <w:bCs/>
                <w:sz w:val="24"/>
                <w:szCs w:val="24"/>
              </w:rPr>
              <w:t>ОПК-4.</w:t>
            </w:r>
            <w:r>
              <w:rPr>
                <w:sz w:val="24"/>
                <w:szCs w:val="24"/>
              </w:rPr>
              <w:t xml:space="preserve"> 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153" w:type="dxa"/>
          </w:tcPr>
          <w:p w14:paraId="4B4232F3"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r>
              <w:rPr>
                <w:color w:val="000000"/>
                <w:sz w:val="24"/>
                <w:szCs w:val="24"/>
              </w:rPr>
              <w:t xml:space="preserve">1. Адекватно идентифицирует </w:t>
            </w:r>
            <w:proofErr w:type="spellStart"/>
            <w:r>
              <w:rPr>
                <w:color w:val="000000"/>
                <w:sz w:val="24"/>
                <w:szCs w:val="24"/>
              </w:rPr>
              <w:t>лингвокультурную</w:t>
            </w:r>
            <w:proofErr w:type="spellEnd"/>
            <w:r>
              <w:rPr>
                <w:color w:val="000000"/>
                <w:sz w:val="24"/>
                <w:szCs w:val="24"/>
              </w:rPr>
              <w:t xml:space="preserve"> специфику вербальной и невербальной деятельности участников межкультурного взаимодействия.</w:t>
            </w:r>
          </w:p>
          <w:p w14:paraId="45A97E87"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1267CA40"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32C6BE7C"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0D866E98"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794D84FF"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DF42B4A"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0B2D8B14"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6D3D45E5"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62AF54E8"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7B5925B7"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608CABA"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3A56151E"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1374E7AF" w14:textId="14E05A6D"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7DF9C4D0" w14:textId="720048C2"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0FF43B95" w14:textId="279E7568"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050AEC0E" w14:textId="0F0E7D53"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39EAA162" w14:textId="793E0A55"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5C1F67FF" w14:textId="3BE58B10"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7014AE17" w14:textId="64679AEB"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75AF1F3B" w14:textId="5A4E0FEB"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7FC5A360" w14:textId="5C19A77D"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5F3B4BF0" w14:textId="00DD14C0"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3C71C611" w14:textId="73C85C7B"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6890CBF9" w14:textId="15EE01E0"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66CAAFDC" w14:textId="08C981B0"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3580EC98" w14:textId="77777777"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434F075C" w14:textId="0D38322F"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3FE9FC1B" w14:textId="0E797925"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6529320B" w14:textId="7871B346"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3CF7781F" w14:textId="77777777"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05583272"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r>
              <w:rPr>
                <w:color w:val="000000"/>
                <w:sz w:val="24"/>
                <w:szCs w:val="24"/>
              </w:rPr>
              <w:t xml:space="preserve">2. Адекватно реализует собственные цели взаимодействия, учитывая ценности и представления, присущие культуре изучаемого языка. </w:t>
            </w:r>
          </w:p>
          <w:p w14:paraId="2393F703"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7E77FF62"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5C8D55E0"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35245535" w14:textId="2E014AC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029E79AE" w14:textId="77777777" w:rsidR="004A00EB" w:rsidRDefault="004A00EB" w:rsidP="009719DD">
            <w:pPr>
              <w:pBdr>
                <w:top w:val="nil"/>
                <w:left w:val="nil"/>
                <w:bottom w:val="nil"/>
                <w:right w:val="nil"/>
                <w:between w:val="nil"/>
              </w:pBdr>
              <w:tabs>
                <w:tab w:val="left" w:pos="709"/>
              </w:tabs>
              <w:spacing w:after="0" w:line="240" w:lineRule="auto"/>
              <w:rPr>
                <w:color w:val="000000"/>
                <w:sz w:val="24"/>
                <w:szCs w:val="24"/>
              </w:rPr>
            </w:pPr>
          </w:p>
          <w:p w14:paraId="4FF9664A" w14:textId="7BBF272F"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6F4F300E" w14:textId="4BF37E33"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573D40C5" w14:textId="63EAA207"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3B56C5ED" w14:textId="0AF3F7B5"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4C728FBA" w14:textId="6200BC84"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514D0E03" w14:textId="77777777"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4DE59C22"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r>
              <w:rPr>
                <w:color w:val="000000"/>
                <w:sz w:val="24"/>
                <w:szCs w:val="24"/>
              </w:rPr>
              <w:t xml:space="preserve">3. Соблюдает социокультурные и этические нормы поведения, принятые в </w:t>
            </w:r>
            <w:r>
              <w:rPr>
                <w:color w:val="000000"/>
                <w:sz w:val="24"/>
                <w:szCs w:val="24"/>
              </w:rPr>
              <w:lastRenderedPageBreak/>
              <w:t>иноязычном социуме.</w:t>
            </w:r>
          </w:p>
          <w:p w14:paraId="7CA3A1EF"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C884902"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03659CE2" w14:textId="77777777"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6C4044B1" w14:textId="266C66AF"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7AC108E" w14:textId="0F03EE48"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4D8F9B4" w14:textId="3C69909B"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38DD4DF8" w14:textId="1D04FDC2"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6387CD12" w14:textId="6BD32452"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1E255680" w14:textId="197437F5"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1A93621C" w14:textId="2327972D"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40DF6C5E" w14:textId="564D35E1"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6B18C982" w14:textId="17F2A6C3" w:rsidR="00F33F8E" w:rsidRDefault="00F33F8E" w:rsidP="009719DD">
            <w:pPr>
              <w:pBdr>
                <w:top w:val="nil"/>
                <w:left w:val="nil"/>
                <w:bottom w:val="nil"/>
                <w:right w:val="nil"/>
                <w:between w:val="nil"/>
              </w:pBdr>
              <w:tabs>
                <w:tab w:val="left" w:pos="709"/>
              </w:tabs>
              <w:spacing w:after="0" w:line="240" w:lineRule="auto"/>
              <w:rPr>
                <w:color w:val="000000"/>
                <w:sz w:val="24"/>
                <w:szCs w:val="24"/>
              </w:rPr>
            </w:pPr>
          </w:p>
          <w:p w14:paraId="52F4361E" w14:textId="77777777" w:rsidR="00897D0C" w:rsidRDefault="00897D0C" w:rsidP="009719DD">
            <w:pPr>
              <w:pBdr>
                <w:top w:val="nil"/>
                <w:left w:val="nil"/>
                <w:bottom w:val="nil"/>
                <w:right w:val="nil"/>
                <w:between w:val="nil"/>
              </w:pBdr>
              <w:tabs>
                <w:tab w:val="left" w:pos="709"/>
              </w:tabs>
              <w:spacing w:after="0" w:line="240" w:lineRule="auto"/>
              <w:rPr>
                <w:color w:val="000000"/>
                <w:sz w:val="24"/>
                <w:szCs w:val="24"/>
              </w:rPr>
            </w:pPr>
          </w:p>
          <w:p w14:paraId="442FF237" w14:textId="26D09B0E" w:rsidR="009719DD" w:rsidRDefault="009719DD" w:rsidP="009719DD">
            <w:pPr>
              <w:pBdr>
                <w:top w:val="nil"/>
                <w:left w:val="nil"/>
                <w:bottom w:val="nil"/>
                <w:right w:val="nil"/>
                <w:between w:val="nil"/>
              </w:pBdr>
              <w:tabs>
                <w:tab w:val="left" w:pos="709"/>
              </w:tabs>
              <w:spacing w:after="0" w:line="240" w:lineRule="auto"/>
              <w:rPr>
                <w:color w:val="000000"/>
                <w:sz w:val="24"/>
                <w:szCs w:val="24"/>
              </w:rPr>
            </w:pPr>
          </w:p>
          <w:p w14:paraId="2BD92C7F" w14:textId="1B362D72" w:rsidR="00897D0C" w:rsidRDefault="00897D0C" w:rsidP="009719DD">
            <w:pPr>
              <w:pBdr>
                <w:top w:val="nil"/>
                <w:left w:val="nil"/>
                <w:bottom w:val="nil"/>
                <w:right w:val="nil"/>
                <w:between w:val="nil"/>
              </w:pBdr>
              <w:tabs>
                <w:tab w:val="left" w:pos="709"/>
              </w:tabs>
              <w:spacing w:after="0" w:line="240" w:lineRule="auto"/>
              <w:rPr>
                <w:color w:val="000000"/>
                <w:sz w:val="24"/>
                <w:szCs w:val="24"/>
              </w:rPr>
            </w:pPr>
          </w:p>
          <w:p w14:paraId="087A3CCB" w14:textId="77777777" w:rsidR="00E6677F" w:rsidRDefault="00E6677F" w:rsidP="009719DD">
            <w:pPr>
              <w:pBdr>
                <w:top w:val="nil"/>
                <w:left w:val="nil"/>
                <w:bottom w:val="nil"/>
                <w:right w:val="nil"/>
                <w:between w:val="nil"/>
              </w:pBdr>
              <w:tabs>
                <w:tab w:val="left" w:pos="709"/>
              </w:tabs>
              <w:spacing w:after="0" w:line="240" w:lineRule="auto"/>
              <w:rPr>
                <w:color w:val="000000"/>
                <w:sz w:val="24"/>
                <w:szCs w:val="24"/>
              </w:rPr>
            </w:pPr>
          </w:p>
          <w:p w14:paraId="23ECB591" w14:textId="78983C26" w:rsidR="009719DD" w:rsidRPr="00041A03" w:rsidRDefault="009719DD" w:rsidP="009719DD">
            <w:pPr>
              <w:jc w:val="both"/>
              <w:rPr>
                <w:sz w:val="28"/>
                <w:szCs w:val="28"/>
                <w:highlight w:val="yellow"/>
              </w:rPr>
            </w:pPr>
            <w:r>
              <w:rPr>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153" w:type="dxa"/>
          </w:tcPr>
          <w:p w14:paraId="0DDAB2B4" w14:textId="2D38CC36" w:rsidR="009719DD" w:rsidRDefault="009719DD" w:rsidP="009719DD">
            <w:pPr>
              <w:spacing w:after="0" w:line="240" w:lineRule="auto"/>
              <w:jc w:val="both"/>
              <w:rPr>
                <w:sz w:val="24"/>
                <w:szCs w:val="24"/>
              </w:rPr>
            </w:pPr>
            <w:r w:rsidRPr="00767370">
              <w:rPr>
                <w:b/>
                <w:sz w:val="24"/>
                <w:szCs w:val="24"/>
              </w:rPr>
              <w:lastRenderedPageBreak/>
              <w:t xml:space="preserve">Знать </w:t>
            </w:r>
            <w:r w:rsidRPr="00767370">
              <w:rPr>
                <w:sz w:val="24"/>
                <w:szCs w:val="24"/>
              </w:rPr>
              <w:t>социокультурные и этические нормы поведения, принятые в иноязычном социуме.</w:t>
            </w:r>
          </w:p>
          <w:p w14:paraId="76FF09C8" w14:textId="31273984" w:rsidR="00F33F8E" w:rsidRDefault="00F33F8E" w:rsidP="009719DD">
            <w:pPr>
              <w:spacing w:after="0" w:line="240" w:lineRule="auto"/>
              <w:jc w:val="both"/>
              <w:rPr>
                <w:b/>
                <w:sz w:val="24"/>
                <w:szCs w:val="24"/>
              </w:rPr>
            </w:pPr>
          </w:p>
          <w:p w14:paraId="48D63A2B" w14:textId="5D826CD2" w:rsidR="00F33F8E" w:rsidRDefault="00F33F8E" w:rsidP="009719DD">
            <w:pPr>
              <w:spacing w:after="0" w:line="240" w:lineRule="auto"/>
              <w:jc w:val="both"/>
              <w:rPr>
                <w:b/>
                <w:sz w:val="24"/>
                <w:szCs w:val="24"/>
              </w:rPr>
            </w:pPr>
          </w:p>
          <w:p w14:paraId="6F958F06" w14:textId="579CD81B" w:rsidR="00F33F8E" w:rsidRDefault="00F33F8E" w:rsidP="009719DD">
            <w:pPr>
              <w:spacing w:after="0" w:line="240" w:lineRule="auto"/>
              <w:jc w:val="both"/>
              <w:rPr>
                <w:b/>
                <w:sz w:val="24"/>
                <w:szCs w:val="24"/>
              </w:rPr>
            </w:pPr>
          </w:p>
          <w:p w14:paraId="371B789F" w14:textId="77777777" w:rsidR="00F33F8E" w:rsidRPr="00767370" w:rsidRDefault="00F33F8E" w:rsidP="009719DD">
            <w:pPr>
              <w:spacing w:after="0" w:line="240" w:lineRule="auto"/>
              <w:jc w:val="both"/>
              <w:rPr>
                <w:b/>
                <w:sz w:val="24"/>
                <w:szCs w:val="24"/>
              </w:rPr>
            </w:pPr>
          </w:p>
          <w:p w14:paraId="1A065659" w14:textId="77777777" w:rsidR="009719DD" w:rsidRPr="00767370" w:rsidRDefault="009719DD" w:rsidP="009719DD">
            <w:pPr>
              <w:spacing w:after="0" w:line="240" w:lineRule="auto"/>
              <w:jc w:val="both"/>
              <w:rPr>
                <w:sz w:val="24"/>
                <w:szCs w:val="24"/>
              </w:rPr>
            </w:pPr>
            <w:r w:rsidRPr="00767370">
              <w:rPr>
                <w:b/>
                <w:sz w:val="24"/>
                <w:szCs w:val="24"/>
              </w:rPr>
              <w:t>Уметь</w:t>
            </w:r>
            <w:r w:rsidRPr="00767370">
              <w:rPr>
                <w:sz w:val="24"/>
                <w:szCs w:val="24"/>
              </w:rPr>
              <w:t xml:space="preserve"> идентифицировать </w:t>
            </w:r>
            <w:proofErr w:type="spellStart"/>
            <w:r w:rsidRPr="00767370">
              <w:rPr>
                <w:sz w:val="24"/>
                <w:szCs w:val="24"/>
              </w:rPr>
              <w:t>лингвокультурную</w:t>
            </w:r>
            <w:proofErr w:type="spellEnd"/>
            <w:r w:rsidRPr="00767370">
              <w:rPr>
                <w:sz w:val="24"/>
                <w:szCs w:val="24"/>
              </w:rPr>
              <w:t xml:space="preserve"> специфику </w:t>
            </w:r>
            <w:r w:rsidRPr="00767370">
              <w:rPr>
                <w:sz w:val="24"/>
                <w:szCs w:val="24"/>
              </w:rPr>
              <w:lastRenderedPageBreak/>
              <w:t>вербальной и невербальной деятельности участников межкультурного взаимодействия, реализовывать собственные цели взаимодействия, учитывая ценности и представления, присущие культуре изучаемого языка, использовать модели типичных социальных ситуаций и этикетные формулы, принятые в устной и письменной межъязыковой и межкультурной коммуникации.</w:t>
            </w:r>
          </w:p>
          <w:p w14:paraId="791079CF" w14:textId="77777777" w:rsidR="005A5217" w:rsidRDefault="005A5217" w:rsidP="009719DD">
            <w:pPr>
              <w:spacing w:after="0" w:line="240" w:lineRule="auto"/>
              <w:jc w:val="both"/>
              <w:rPr>
                <w:b/>
                <w:sz w:val="24"/>
                <w:szCs w:val="24"/>
              </w:rPr>
            </w:pPr>
          </w:p>
          <w:p w14:paraId="002B4C3C" w14:textId="3B92F395" w:rsidR="009719DD" w:rsidRDefault="009719DD" w:rsidP="009719DD">
            <w:pPr>
              <w:spacing w:after="0" w:line="240" w:lineRule="auto"/>
              <w:jc w:val="both"/>
              <w:rPr>
                <w:bCs/>
                <w:sz w:val="24"/>
                <w:szCs w:val="24"/>
              </w:rPr>
            </w:pPr>
            <w:r w:rsidRPr="00767370">
              <w:rPr>
                <w:b/>
                <w:sz w:val="24"/>
                <w:szCs w:val="24"/>
              </w:rPr>
              <w:t xml:space="preserve">Знать: </w:t>
            </w:r>
            <w:r w:rsidRPr="00767370">
              <w:rPr>
                <w:bCs/>
                <w:sz w:val="24"/>
                <w:szCs w:val="24"/>
              </w:rPr>
              <w:t>ценности и представления, присущие культуре изучаемого языка</w:t>
            </w:r>
          </w:p>
          <w:p w14:paraId="0F975C52" w14:textId="3CBD6A50" w:rsidR="00F33F8E" w:rsidRDefault="00F33F8E" w:rsidP="009719DD">
            <w:pPr>
              <w:spacing w:after="0" w:line="240" w:lineRule="auto"/>
              <w:jc w:val="both"/>
              <w:rPr>
                <w:b/>
                <w:bCs/>
                <w:sz w:val="24"/>
                <w:szCs w:val="24"/>
              </w:rPr>
            </w:pPr>
          </w:p>
          <w:p w14:paraId="49A46590" w14:textId="42D931BC" w:rsidR="00F33F8E" w:rsidRDefault="00F33F8E" w:rsidP="009719DD">
            <w:pPr>
              <w:spacing w:after="0" w:line="240" w:lineRule="auto"/>
              <w:jc w:val="both"/>
              <w:rPr>
                <w:b/>
                <w:bCs/>
                <w:sz w:val="24"/>
                <w:szCs w:val="24"/>
              </w:rPr>
            </w:pPr>
          </w:p>
          <w:p w14:paraId="2155CCC5" w14:textId="739D6260" w:rsidR="00F33F8E" w:rsidRDefault="00F33F8E" w:rsidP="009719DD">
            <w:pPr>
              <w:spacing w:after="0" w:line="240" w:lineRule="auto"/>
              <w:jc w:val="both"/>
              <w:rPr>
                <w:b/>
                <w:bCs/>
                <w:sz w:val="24"/>
                <w:szCs w:val="24"/>
              </w:rPr>
            </w:pPr>
          </w:p>
          <w:p w14:paraId="77D401A5" w14:textId="1B50120D" w:rsidR="00F33F8E" w:rsidRDefault="00F33F8E" w:rsidP="009719DD">
            <w:pPr>
              <w:spacing w:after="0" w:line="240" w:lineRule="auto"/>
              <w:jc w:val="both"/>
              <w:rPr>
                <w:b/>
                <w:bCs/>
                <w:sz w:val="24"/>
                <w:szCs w:val="24"/>
              </w:rPr>
            </w:pPr>
          </w:p>
          <w:p w14:paraId="69D140FB" w14:textId="6C73B52A" w:rsidR="00F33F8E" w:rsidRDefault="00F33F8E" w:rsidP="009719DD">
            <w:pPr>
              <w:spacing w:after="0" w:line="240" w:lineRule="auto"/>
              <w:jc w:val="both"/>
              <w:rPr>
                <w:b/>
                <w:bCs/>
                <w:sz w:val="24"/>
                <w:szCs w:val="24"/>
              </w:rPr>
            </w:pPr>
          </w:p>
          <w:p w14:paraId="2DF9FBFA" w14:textId="6A447910" w:rsidR="00F33F8E" w:rsidRDefault="00F33F8E" w:rsidP="009719DD">
            <w:pPr>
              <w:spacing w:after="0" w:line="240" w:lineRule="auto"/>
              <w:jc w:val="both"/>
              <w:rPr>
                <w:b/>
                <w:bCs/>
                <w:sz w:val="24"/>
                <w:szCs w:val="24"/>
              </w:rPr>
            </w:pPr>
          </w:p>
          <w:p w14:paraId="5FE55372" w14:textId="77777777" w:rsidR="00F33F8E" w:rsidRDefault="00F33F8E" w:rsidP="009719DD">
            <w:pPr>
              <w:spacing w:after="0" w:line="240" w:lineRule="auto"/>
              <w:jc w:val="both"/>
              <w:rPr>
                <w:b/>
                <w:bCs/>
                <w:sz w:val="24"/>
                <w:szCs w:val="24"/>
              </w:rPr>
            </w:pPr>
          </w:p>
          <w:p w14:paraId="4E52B36D" w14:textId="77777777" w:rsidR="00F33F8E" w:rsidRPr="00767370" w:rsidRDefault="00F33F8E" w:rsidP="009719DD">
            <w:pPr>
              <w:spacing w:after="0" w:line="240" w:lineRule="auto"/>
              <w:jc w:val="both"/>
              <w:rPr>
                <w:b/>
                <w:sz w:val="24"/>
                <w:szCs w:val="24"/>
              </w:rPr>
            </w:pPr>
          </w:p>
          <w:p w14:paraId="18183A3E" w14:textId="77777777" w:rsidR="009719DD" w:rsidRPr="00767370" w:rsidRDefault="009719DD" w:rsidP="009719DD">
            <w:pPr>
              <w:spacing w:after="0" w:line="240" w:lineRule="auto"/>
              <w:jc w:val="both"/>
              <w:rPr>
                <w:b/>
                <w:sz w:val="24"/>
                <w:szCs w:val="24"/>
              </w:rPr>
            </w:pPr>
            <w:r w:rsidRPr="00767370">
              <w:rPr>
                <w:b/>
                <w:sz w:val="24"/>
                <w:szCs w:val="24"/>
              </w:rPr>
              <w:t xml:space="preserve">Уметь: </w:t>
            </w:r>
            <w:r w:rsidRPr="00767370">
              <w:rPr>
                <w:bCs/>
                <w:sz w:val="24"/>
                <w:szCs w:val="24"/>
              </w:rPr>
              <w:t>адекватно реализует собственные цели взаимодействия, учитывая ценности и представления, присущие культуре изучаемого языка</w:t>
            </w:r>
          </w:p>
          <w:p w14:paraId="747F28F3" w14:textId="678C76BA" w:rsidR="009719DD" w:rsidRDefault="009719DD" w:rsidP="009719DD">
            <w:pPr>
              <w:spacing w:after="0" w:line="240" w:lineRule="auto"/>
              <w:jc w:val="both"/>
              <w:rPr>
                <w:sz w:val="24"/>
                <w:szCs w:val="24"/>
              </w:rPr>
            </w:pPr>
            <w:r w:rsidRPr="00767370">
              <w:rPr>
                <w:b/>
                <w:sz w:val="24"/>
                <w:szCs w:val="24"/>
              </w:rPr>
              <w:t xml:space="preserve">Знать: </w:t>
            </w:r>
            <w:r w:rsidRPr="00767370">
              <w:rPr>
                <w:sz w:val="24"/>
                <w:szCs w:val="24"/>
              </w:rPr>
              <w:t xml:space="preserve">социокультурные и этические нормы поведения, принятые в </w:t>
            </w:r>
            <w:r w:rsidRPr="00767370">
              <w:rPr>
                <w:sz w:val="24"/>
                <w:szCs w:val="24"/>
              </w:rPr>
              <w:lastRenderedPageBreak/>
              <w:t>иноязычном социуме</w:t>
            </w:r>
          </w:p>
          <w:p w14:paraId="12B3B47C" w14:textId="131FB6A4" w:rsidR="00F33F8E" w:rsidRDefault="00F33F8E" w:rsidP="009719DD">
            <w:pPr>
              <w:spacing w:after="0" w:line="240" w:lineRule="auto"/>
              <w:jc w:val="both"/>
              <w:rPr>
                <w:b/>
                <w:sz w:val="24"/>
                <w:szCs w:val="24"/>
              </w:rPr>
            </w:pPr>
          </w:p>
          <w:p w14:paraId="42AE70E5" w14:textId="392DC753" w:rsidR="00F33F8E" w:rsidRDefault="00F33F8E" w:rsidP="009719DD">
            <w:pPr>
              <w:spacing w:after="0" w:line="240" w:lineRule="auto"/>
              <w:jc w:val="both"/>
              <w:rPr>
                <w:b/>
                <w:sz w:val="24"/>
                <w:szCs w:val="24"/>
              </w:rPr>
            </w:pPr>
          </w:p>
          <w:p w14:paraId="2C449598" w14:textId="5E2BA4E9" w:rsidR="00F33F8E" w:rsidRDefault="00F33F8E" w:rsidP="009719DD">
            <w:pPr>
              <w:spacing w:after="0" w:line="240" w:lineRule="auto"/>
              <w:jc w:val="both"/>
              <w:rPr>
                <w:b/>
                <w:sz w:val="24"/>
                <w:szCs w:val="24"/>
              </w:rPr>
            </w:pPr>
          </w:p>
          <w:p w14:paraId="4B625D6E" w14:textId="17A71630" w:rsidR="00F33F8E" w:rsidRDefault="00F33F8E" w:rsidP="009719DD">
            <w:pPr>
              <w:spacing w:after="0" w:line="240" w:lineRule="auto"/>
              <w:jc w:val="both"/>
              <w:rPr>
                <w:b/>
                <w:sz w:val="24"/>
                <w:szCs w:val="24"/>
              </w:rPr>
            </w:pPr>
          </w:p>
          <w:p w14:paraId="000ADF05" w14:textId="3C1A8368" w:rsidR="00F33F8E" w:rsidRDefault="00F33F8E" w:rsidP="009719DD">
            <w:pPr>
              <w:spacing w:after="0" w:line="240" w:lineRule="auto"/>
              <w:jc w:val="both"/>
              <w:rPr>
                <w:b/>
                <w:sz w:val="24"/>
                <w:szCs w:val="24"/>
              </w:rPr>
            </w:pPr>
          </w:p>
          <w:p w14:paraId="602FF649" w14:textId="2B083D44" w:rsidR="00F33F8E" w:rsidRDefault="00F33F8E" w:rsidP="009719DD">
            <w:pPr>
              <w:spacing w:after="0" w:line="240" w:lineRule="auto"/>
              <w:jc w:val="both"/>
              <w:rPr>
                <w:b/>
                <w:sz w:val="24"/>
                <w:szCs w:val="24"/>
              </w:rPr>
            </w:pPr>
          </w:p>
          <w:p w14:paraId="76231F02" w14:textId="77777777" w:rsidR="00F33F8E" w:rsidRPr="00767370" w:rsidRDefault="00F33F8E" w:rsidP="009719DD">
            <w:pPr>
              <w:spacing w:after="0" w:line="240" w:lineRule="auto"/>
              <w:jc w:val="both"/>
              <w:rPr>
                <w:b/>
                <w:sz w:val="24"/>
                <w:szCs w:val="24"/>
              </w:rPr>
            </w:pPr>
          </w:p>
          <w:p w14:paraId="4D52E4F9" w14:textId="1116ECC0" w:rsidR="009719DD" w:rsidRDefault="009719DD" w:rsidP="009719DD">
            <w:pPr>
              <w:spacing w:after="0" w:line="240" w:lineRule="auto"/>
              <w:jc w:val="both"/>
              <w:rPr>
                <w:sz w:val="24"/>
                <w:szCs w:val="24"/>
              </w:rPr>
            </w:pPr>
            <w:r w:rsidRPr="00767370">
              <w:rPr>
                <w:b/>
                <w:sz w:val="24"/>
                <w:szCs w:val="24"/>
              </w:rPr>
              <w:t xml:space="preserve">Уметь: </w:t>
            </w:r>
            <w:r w:rsidRPr="00767370">
              <w:rPr>
                <w:sz w:val="24"/>
                <w:szCs w:val="24"/>
              </w:rPr>
              <w:t>соблюдать социокультурные и этические нормы поведения, принятые в иноязычном социуме</w:t>
            </w:r>
          </w:p>
          <w:p w14:paraId="37852A36" w14:textId="77777777" w:rsidR="00E6677F" w:rsidRPr="00767370" w:rsidRDefault="00E6677F" w:rsidP="009719DD">
            <w:pPr>
              <w:spacing w:after="0" w:line="240" w:lineRule="auto"/>
              <w:jc w:val="both"/>
              <w:rPr>
                <w:b/>
                <w:sz w:val="24"/>
                <w:szCs w:val="24"/>
              </w:rPr>
            </w:pPr>
          </w:p>
          <w:p w14:paraId="473DFC3A" w14:textId="77777777" w:rsidR="00897D0C" w:rsidRDefault="00897D0C" w:rsidP="009719DD">
            <w:pPr>
              <w:spacing w:after="0" w:line="240" w:lineRule="auto"/>
              <w:jc w:val="both"/>
              <w:rPr>
                <w:b/>
                <w:sz w:val="24"/>
                <w:szCs w:val="24"/>
              </w:rPr>
            </w:pPr>
          </w:p>
          <w:p w14:paraId="002709B0" w14:textId="458CD7C2" w:rsidR="009719DD" w:rsidRPr="00767370" w:rsidRDefault="009719DD" w:rsidP="009719DD">
            <w:pPr>
              <w:spacing w:after="0" w:line="240" w:lineRule="auto"/>
              <w:jc w:val="both"/>
              <w:rPr>
                <w:b/>
                <w:sz w:val="24"/>
                <w:szCs w:val="24"/>
              </w:rPr>
            </w:pPr>
            <w:r w:rsidRPr="00767370">
              <w:rPr>
                <w:b/>
                <w:sz w:val="24"/>
                <w:szCs w:val="24"/>
              </w:rPr>
              <w:t xml:space="preserve">Знать: </w:t>
            </w:r>
            <w:r w:rsidRPr="00767370">
              <w:rPr>
                <w:sz w:val="24"/>
                <w:szCs w:val="24"/>
              </w:rPr>
              <w:t>модели типичных социальных ситуаций и этикетные формулы, принятые в устной и письменной межъязыковой и межкультурной коммуникации</w:t>
            </w:r>
          </w:p>
          <w:p w14:paraId="5CDAA8B7" w14:textId="77777777" w:rsidR="00897D0C" w:rsidRPr="00897D0C" w:rsidRDefault="00897D0C" w:rsidP="00897D0C">
            <w:pPr>
              <w:spacing w:after="0" w:line="240" w:lineRule="auto"/>
              <w:jc w:val="both"/>
              <w:rPr>
                <w:b/>
                <w:bCs/>
                <w:sz w:val="24"/>
                <w:szCs w:val="24"/>
              </w:rPr>
            </w:pPr>
          </w:p>
          <w:p w14:paraId="4BCABCC3" w14:textId="47CB49CA" w:rsidR="009719DD" w:rsidRPr="00767370" w:rsidRDefault="009719DD" w:rsidP="009719DD">
            <w:pPr>
              <w:jc w:val="both"/>
              <w:rPr>
                <w:sz w:val="28"/>
                <w:szCs w:val="28"/>
                <w:highlight w:val="yellow"/>
              </w:rPr>
            </w:pPr>
            <w:r w:rsidRPr="00767370">
              <w:rPr>
                <w:b/>
                <w:sz w:val="24"/>
                <w:szCs w:val="24"/>
              </w:rPr>
              <w:t xml:space="preserve">Уметь: </w:t>
            </w:r>
            <w:r w:rsidRPr="00767370">
              <w:rPr>
                <w:sz w:val="24"/>
                <w:szCs w:val="24"/>
              </w:rPr>
              <w:t>корректно использовать модели типичных социальных ситуаций и этикетные формулы, принятые в устной и письменной межъязыковой и межкультурной коммуникации</w:t>
            </w:r>
          </w:p>
        </w:tc>
        <w:tc>
          <w:tcPr>
            <w:tcW w:w="2667" w:type="dxa"/>
          </w:tcPr>
          <w:p w14:paraId="78ED54A0" w14:textId="4A595C29" w:rsidR="00F33F8E" w:rsidRPr="00F33F8E" w:rsidRDefault="00F33F8E" w:rsidP="00F33F8E">
            <w:pPr>
              <w:spacing w:after="0" w:line="240" w:lineRule="auto"/>
              <w:jc w:val="both"/>
              <w:rPr>
                <w:sz w:val="24"/>
                <w:szCs w:val="24"/>
              </w:rPr>
            </w:pPr>
            <w:r w:rsidRPr="00F33F8E">
              <w:rPr>
                <w:b/>
                <w:bCs/>
                <w:sz w:val="24"/>
                <w:szCs w:val="24"/>
              </w:rPr>
              <w:lastRenderedPageBreak/>
              <w:t>Задание 1.</w:t>
            </w:r>
            <w:r w:rsidRPr="00F33F8E">
              <w:rPr>
                <w:sz w:val="24"/>
                <w:szCs w:val="24"/>
              </w:rPr>
              <w:t xml:space="preserve"> Опишите социокультурные и этические нормы поведения, принятые в стране изучаемого языка. </w:t>
            </w:r>
          </w:p>
          <w:p w14:paraId="7E538AD8" w14:textId="77777777" w:rsidR="005A5217" w:rsidRPr="00F33F8E" w:rsidRDefault="00F33F8E" w:rsidP="00F33F8E">
            <w:pPr>
              <w:spacing w:after="0" w:line="240" w:lineRule="auto"/>
              <w:jc w:val="both"/>
              <w:rPr>
                <w:sz w:val="24"/>
                <w:szCs w:val="24"/>
              </w:rPr>
            </w:pPr>
            <w:r w:rsidRPr="00F33F8E">
              <w:rPr>
                <w:b/>
                <w:bCs/>
                <w:sz w:val="24"/>
                <w:szCs w:val="24"/>
              </w:rPr>
              <w:t>Задание 2.</w:t>
            </w:r>
            <w:r w:rsidRPr="00F33F8E">
              <w:rPr>
                <w:sz w:val="24"/>
                <w:szCs w:val="24"/>
              </w:rPr>
              <w:t xml:space="preserve"> Сравните российскую культуру и культуру страны изучаемого языка.</w:t>
            </w:r>
          </w:p>
          <w:p w14:paraId="55867022" w14:textId="01FC12A4" w:rsidR="00F33F8E" w:rsidRPr="00F33F8E" w:rsidRDefault="00F33F8E" w:rsidP="00F33F8E">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 xml:space="preserve">По перечисленным характеристикам определите тип </w:t>
            </w:r>
            <w:r>
              <w:rPr>
                <w:sz w:val="24"/>
                <w:szCs w:val="24"/>
              </w:rPr>
              <w:lastRenderedPageBreak/>
              <w:t>культуры собеседника</w:t>
            </w:r>
            <w:r w:rsidRPr="00F33F8E">
              <w:rPr>
                <w:sz w:val="24"/>
                <w:szCs w:val="24"/>
              </w:rPr>
              <w:t xml:space="preserve">. </w:t>
            </w:r>
          </w:p>
          <w:p w14:paraId="2188A8A3" w14:textId="5AD3DFA9" w:rsidR="00F33F8E" w:rsidRPr="00F33F8E" w:rsidRDefault="00F33F8E" w:rsidP="00F33F8E">
            <w:pPr>
              <w:spacing w:after="0" w:line="240" w:lineRule="auto"/>
              <w:jc w:val="both"/>
              <w:rPr>
                <w:sz w:val="24"/>
                <w:szCs w:val="24"/>
              </w:rPr>
            </w:pPr>
            <w:r w:rsidRPr="00F33F8E">
              <w:rPr>
                <w:b/>
                <w:bCs/>
                <w:sz w:val="24"/>
                <w:szCs w:val="24"/>
              </w:rPr>
              <w:t>Задание 2.</w:t>
            </w:r>
            <w:r w:rsidRPr="00F33F8E">
              <w:rPr>
                <w:sz w:val="24"/>
                <w:szCs w:val="24"/>
              </w:rPr>
              <w:t xml:space="preserve"> </w:t>
            </w:r>
            <w:r>
              <w:rPr>
                <w:sz w:val="24"/>
                <w:szCs w:val="24"/>
              </w:rPr>
              <w:t>Подготовьтесь к встрече с представителем иноязычной культуры. Перечислите специфические черты общения с представителями выбранной иноязычной культуры.</w:t>
            </w:r>
          </w:p>
          <w:p w14:paraId="0A486A10" w14:textId="7CC8021E" w:rsidR="00F33F8E" w:rsidRDefault="00F33F8E" w:rsidP="00F33F8E">
            <w:pPr>
              <w:spacing w:after="0" w:line="240" w:lineRule="auto"/>
              <w:jc w:val="both"/>
              <w:rPr>
                <w:sz w:val="28"/>
                <w:szCs w:val="28"/>
                <w:highlight w:val="yellow"/>
              </w:rPr>
            </w:pPr>
          </w:p>
          <w:p w14:paraId="20063655" w14:textId="295F110E" w:rsidR="00F33F8E" w:rsidRDefault="00F33F8E" w:rsidP="00F33F8E">
            <w:pPr>
              <w:spacing w:after="0" w:line="240" w:lineRule="auto"/>
              <w:jc w:val="both"/>
              <w:rPr>
                <w:sz w:val="28"/>
                <w:szCs w:val="28"/>
                <w:highlight w:val="yellow"/>
              </w:rPr>
            </w:pPr>
          </w:p>
          <w:p w14:paraId="3F1E0613" w14:textId="7DDBE562" w:rsidR="00F33F8E" w:rsidRDefault="00F33F8E" w:rsidP="00F33F8E">
            <w:pPr>
              <w:spacing w:after="0" w:line="240" w:lineRule="auto"/>
              <w:jc w:val="both"/>
              <w:rPr>
                <w:sz w:val="28"/>
                <w:szCs w:val="28"/>
                <w:highlight w:val="yellow"/>
              </w:rPr>
            </w:pPr>
          </w:p>
          <w:p w14:paraId="77FBE2AD" w14:textId="1533ED47" w:rsidR="00F33F8E" w:rsidRDefault="00F33F8E" w:rsidP="00F33F8E">
            <w:pPr>
              <w:spacing w:after="0" w:line="240" w:lineRule="auto"/>
              <w:jc w:val="both"/>
              <w:rPr>
                <w:sz w:val="28"/>
                <w:szCs w:val="28"/>
                <w:highlight w:val="yellow"/>
              </w:rPr>
            </w:pPr>
          </w:p>
          <w:p w14:paraId="04227BF6" w14:textId="39FA4490" w:rsidR="00F33F8E" w:rsidRDefault="00F33F8E" w:rsidP="00F33F8E">
            <w:pPr>
              <w:spacing w:after="0" w:line="240" w:lineRule="auto"/>
              <w:jc w:val="both"/>
              <w:rPr>
                <w:sz w:val="28"/>
                <w:szCs w:val="28"/>
                <w:highlight w:val="yellow"/>
              </w:rPr>
            </w:pPr>
          </w:p>
          <w:p w14:paraId="51252AFE" w14:textId="19EF3495" w:rsidR="00F33F8E" w:rsidRDefault="00F33F8E" w:rsidP="00F33F8E">
            <w:pPr>
              <w:spacing w:after="0" w:line="240" w:lineRule="auto"/>
              <w:jc w:val="both"/>
              <w:rPr>
                <w:sz w:val="28"/>
                <w:szCs w:val="28"/>
                <w:highlight w:val="yellow"/>
              </w:rPr>
            </w:pPr>
          </w:p>
          <w:p w14:paraId="08C0F799" w14:textId="6DE75649" w:rsidR="00F33F8E" w:rsidRDefault="00F33F8E" w:rsidP="00F33F8E">
            <w:pPr>
              <w:spacing w:after="0" w:line="240" w:lineRule="auto"/>
              <w:jc w:val="both"/>
              <w:rPr>
                <w:sz w:val="28"/>
                <w:szCs w:val="28"/>
                <w:highlight w:val="yellow"/>
              </w:rPr>
            </w:pPr>
          </w:p>
          <w:p w14:paraId="5EE62714" w14:textId="3E760E25" w:rsidR="00F33F8E" w:rsidRDefault="00F33F8E" w:rsidP="00F33F8E">
            <w:pPr>
              <w:spacing w:after="0" w:line="240" w:lineRule="auto"/>
              <w:jc w:val="both"/>
              <w:rPr>
                <w:sz w:val="28"/>
                <w:szCs w:val="28"/>
                <w:highlight w:val="yellow"/>
              </w:rPr>
            </w:pPr>
          </w:p>
          <w:p w14:paraId="2B654130" w14:textId="1DB6446E" w:rsidR="00F33F8E" w:rsidRPr="00F33F8E" w:rsidRDefault="00F33F8E" w:rsidP="00F33F8E">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Перечислите</w:t>
            </w:r>
            <w:r w:rsidRPr="00767370">
              <w:rPr>
                <w:b/>
                <w:sz w:val="24"/>
                <w:szCs w:val="24"/>
              </w:rPr>
              <w:t xml:space="preserve"> </w:t>
            </w:r>
            <w:r w:rsidRPr="00767370">
              <w:rPr>
                <w:bCs/>
                <w:sz w:val="24"/>
                <w:szCs w:val="24"/>
              </w:rPr>
              <w:t>ценности и представления, присущие культуре изучаемого языка</w:t>
            </w:r>
            <w:r>
              <w:rPr>
                <w:bCs/>
                <w:sz w:val="24"/>
                <w:szCs w:val="24"/>
              </w:rPr>
              <w:t>.</w:t>
            </w:r>
          </w:p>
          <w:p w14:paraId="66829B76" w14:textId="746BF3C5" w:rsidR="00F33F8E" w:rsidRPr="00F33F8E" w:rsidRDefault="00F33F8E" w:rsidP="00F33F8E">
            <w:pPr>
              <w:spacing w:after="0" w:line="240" w:lineRule="auto"/>
              <w:jc w:val="both"/>
              <w:rPr>
                <w:sz w:val="24"/>
                <w:szCs w:val="24"/>
              </w:rPr>
            </w:pPr>
            <w:r w:rsidRPr="00F33F8E">
              <w:rPr>
                <w:b/>
                <w:bCs/>
                <w:sz w:val="24"/>
                <w:szCs w:val="24"/>
              </w:rPr>
              <w:t>Задание 2.</w:t>
            </w:r>
            <w:r w:rsidRPr="00F33F8E">
              <w:rPr>
                <w:sz w:val="24"/>
                <w:szCs w:val="24"/>
              </w:rPr>
              <w:t xml:space="preserve"> </w:t>
            </w:r>
            <w:r>
              <w:rPr>
                <w:sz w:val="24"/>
                <w:szCs w:val="24"/>
              </w:rPr>
              <w:t>Назовите ценности, отличающие российскую культуру от культуры страны изучаемого языка.</w:t>
            </w:r>
          </w:p>
          <w:p w14:paraId="3CD8DF19" w14:textId="2E7F196B" w:rsidR="00F33F8E" w:rsidRPr="00F33F8E" w:rsidRDefault="00F33F8E" w:rsidP="00F33F8E">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Сформулируйте стратегию взаимодействия с иноязычным деловым партнёром</w:t>
            </w:r>
            <w:r>
              <w:rPr>
                <w:bCs/>
                <w:sz w:val="24"/>
                <w:szCs w:val="24"/>
              </w:rPr>
              <w:t>.</w:t>
            </w:r>
          </w:p>
          <w:p w14:paraId="21E3634D" w14:textId="77777777" w:rsidR="00F33F8E" w:rsidRPr="00F33F8E" w:rsidRDefault="00F33F8E" w:rsidP="00F33F8E">
            <w:pPr>
              <w:spacing w:after="0" w:line="240" w:lineRule="auto"/>
              <w:jc w:val="both"/>
              <w:rPr>
                <w:sz w:val="28"/>
                <w:szCs w:val="28"/>
                <w:highlight w:val="yellow"/>
              </w:rPr>
            </w:pPr>
          </w:p>
          <w:p w14:paraId="2F82B524" w14:textId="77777777" w:rsidR="00F33F8E" w:rsidRDefault="00F33F8E" w:rsidP="00F33F8E">
            <w:pPr>
              <w:spacing w:after="0" w:line="240" w:lineRule="auto"/>
              <w:jc w:val="both"/>
              <w:rPr>
                <w:sz w:val="28"/>
                <w:szCs w:val="28"/>
                <w:highlight w:val="yellow"/>
              </w:rPr>
            </w:pPr>
          </w:p>
          <w:p w14:paraId="446C005E" w14:textId="77777777" w:rsidR="00F33F8E" w:rsidRPr="00F33F8E" w:rsidRDefault="00F33F8E" w:rsidP="00F33F8E">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Перечислите</w:t>
            </w:r>
            <w:r w:rsidRPr="00767370">
              <w:rPr>
                <w:b/>
                <w:sz w:val="24"/>
                <w:szCs w:val="24"/>
              </w:rPr>
              <w:t xml:space="preserve"> </w:t>
            </w:r>
            <w:r w:rsidRPr="00767370">
              <w:rPr>
                <w:bCs/>
                <w:sz w:val="24"/>
                <w:szCs w:val="24"/>
              </w:rPr>
              <w:t xml:space="preserve">ценности и представления, </w:t>
            </w:r>
            <w:r w:rsidRPr="00767370">
              <w:rPr>
                <w:bCs/>
                <w:sz w:val="24"/>
                <w:szCs w:val="24"/>
              </w:rPr>
              <w:lastRenderedPageBreak/>
              <w:t>присущие культуре изучаемого языка</w:t>
            </w:r>
            <w:r>
              <w:rPr>
                <w:bCs/>
                <w:sz w:val="24"/>
                <w:szCs w:val="24"/>
              </w:rPr>
              <w:t>.</w:t>
            </w:r>
          </w:p>
          <w:p w14:paraId="7E56EB43" w14:textId="4ABDCF93" w:rsidR="00F33F8E" w:rsidRDefault="00F33F8E" w:rsidP="00F33F8E">
            <w:pPr>
              <w:spacing w:after="0" w:line="240" w:lineRule="auto"/>
              <w:jc w:val="both"/>
              <w:rPr>
                <w:sz w:val="24"/>
                <w:szCs w:val="24"/>
              </w:rPr>
            </w:pPr>
            <w:r w:rsidRPr="00F33F8E">
              <w:rPr>
                <w:b/>
                <w:bCs/>
                <w:sz w:val="24"/>
                <w:szCs w:val="24"/>
              </w:rPr>
              <w:t>Задание 2.</w:t>
            </w:r>
            <w:r w:rsidRPr="00F33F8E">
              <w:rPr>
                <w:sz w:val="24"/>
                <w:szCs w:val="24"/>
              </w:rPr>
              <w:t xml:space="preserve"> </w:t>
            </w:r>
            <w:r>
              <w:rPr>
                <w:sz w:val="24"/>
                <w:szCs w:val="24"/>
              </w:rPr>
              <w:t>Назовите ценности, отличающие российскую культуру от культуры страны изучаемого языка.</w:t>
            </w:r>
          </w:p>
          <w:p w14:paraId="6ED118E2" w14:textId="77777777" w:rsidR="00E6677F" w:rsidRPr="00F33F8E" w:rsidRDefault="00E6677F" w:rsidP="00F33F8E">
            <w:pPr>
              <w:spacing w:after="0" w:line="240" w:lineRule="auto"/>
              <w:jc w:val="both"/>
              <w:rPr>
                <w:sz w:val="24"/>
                <w:szCs w:val="24"/>
              </w:rPr>
            </w:pPr>
          </w:p>
          <w:p w14:paraId="3EABF998" w14:textId="7351DE78" w:rsidR="00897D0C" w:rsidRPr="00F33F8E" w:rsidRDefault="00897D0C" w:rsidP="00897D0C">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Примите участие в диалоге с иноязычным деловым партнёром</w:t>
            </w:r>
            <w:r>
              <w:rPr>
                <w:bCs/>
                <w:sz w:val="24"/>
                <w:szCs w:val="24"/>
              </w:rPr>
              <w:t>. Ваша задача: договориться о заключении соглашения о сотрудничестве.</w:t>
            </w:r>
          </w:p>
          <w:p w14:paraId="1BBF4A2D" w14:textId="4DFA32BD" w:rsidR="00897D0C" w:rsidRPr="00F33F8E" w:rsidRDefault="00897D0C" w:rsidP="00897D0C">
            <w:pPr>
              <w:spacing w:after="0" w:line="240" w:lineRule="auto"/>
              <w:jc w:val="both"/>
              <w:rPr>
                <w:sz w:val="24"/>
                <w:szCs w:val="24"/>
              </w:rPr>
            </w:pPr>
            <w:r w:rsidRPr="00F33F8E">
              <w:rPr>
                <w:b/>
                <w:bCs/>
                <w:sz w:val="24"/>
                <w:szCs w:val="24"/>
              </w:rPr>
              <w:t>Задание 1.</w:t>
            </w:r>
            <w:r w:rsidRPr="00F33F8E">
              <w:rPr>
                <w:sz w:val="24"/>
                <w:szCs w:val="24"/>
              </w:rPr>
              <w:t xml:space="preserve"> </w:t>
            </w:r>
            <w:r>
              <w:rPr>
                <w:sz w:val="24"/>
                <w:szCs w:val="24"/>
              </w:rPr>
              <w:t xml:space="preserve">Назовите </w:t>
            </w:r>
            <w:r w:rsidRPr="00767370">
              <w:rPr>
                <w:sz w:val="24"/>
                <w:szCs w:val="24"/>
              </w:rPr>
              <w:t>модели типичных социальных ситуаций и этикетные формулы, принятые в устной и письменной межъязыковой и межкультурной коммуникации</w:t>
            </w:r>
            <w:r>
              <w:rPr>
                <w:bCs/>
                <w:sz w:val="24"/>
                <w:szCs w:val="24"/>
              </w:rPr>
              <w:t>.</w:t>
            </w:r>
          </w:p>
          <w:p w14:paraId="1D28F853" w14:textId="77777777" w:rsidR="00897D0C" w:rsidRDefault="00897D0C" w:rsidP="00897D0C">
            <w:pPr>
              <w:spacing w:after="0" w:line="240" w:lineRule="auto"/>
              <w:jc w:val="both"/>
              <w:rPr>
                <w:b/>
                <w:bCs/>
                <w:sz w:val="24"/>
                <w:szCs w:val="24"/>
              </w:rPr>
            </w:pPr>
          </w:p>
          <w:p w14:paraId="148D5C38" w14:textId="07080D8F" w:rsidR="00897D0C" w:rsidRDefault="00897D0C" w:rsidP="00897D0C">
            <w:pPr>
              <w:spacing w:after="0" w:line="240" w:lineRule="auto"/>
              <w:jc w:val="both"/>
              <w:rPr>
                <w:sz w:val="24"/>
                <w:szCs w:val="24"/>
              </w:rPr>
            </w:pPr>
            <w:r w:rsidRPr="00F33F8E">
              <w:rPr>
                <w:b/>
                <w:bCs/>
                <w:sz w:val="24"/>
                <w:szCs w:val="24"/>
              </w:rPr>
              <w:t xml:space="preserve">Задание </w:t>
            </w:r>
            <w:r>
              <w:rPr>
                <w:b/>
                <w:bCs/>
                <w:sz w:val="24"/>
                <w:szCs w:val="24"/>
              </w:rPr>
              <w:t>1</w:t>
            </w:r>
            <w:r w:rsidRPr="00F33F8E">
              <w:rPr>
                <w:b/>
                <w:bCs/>
                <w:sz w:val="24"/>
                <w:szCs w:val="24"/>
              </w:rPr>
              <w:t>.</w:t>
            </w:r>
            <w:r w:rsidRPr="00F33F8E">
              <w:rPr>
                <w:sz w:val="24"/>
                <w:szCs w:val="24"/>
              </w:rPr>
              <w:t xml:space="preserve"> </w:t>
            </w:r>
            <w:r>
              <w:rPr>
                <w:sz w:val="24"/>
                <w:szCs w:val="24"/>
              </w:rPr>
              <w:t>Примите участие в диалоге с иностранным студентом по обмену.</w:t>
            </w:r>
          </w:p>
          <w:p w14:paraId="4452596E" w14:textId="698E7C14" w:rsidR="00F33F8E" w:rsidRPr="00897D0C" w:rsidRDefault="00897D0C" w:rsidP="00F33F8E">
            <w:pPr>
              <w:spacing w:after="0" w:line="240" w:lineRule="auto"/>
              <w:jc w:val="both"/>
              <w:rPr>
                <w:sz w:val="24"/>
                <w:szCs w:val="24"/>
              </w:rPr>
            </w:pPr>
            <w:r w:rsidRPr="00F33F8E">
              <w:rPr>
                <w:b/>
                <w:bCs/>
                <w:sz w:val="24"/>
                <w:szCs w:val="24"/>
              </w:rPr>
              <w:t>Задание 2.</w:t>
            </w:r>
            <w:r w:rsidRPr="00F33F8E">
              <w:rPr>
                <w:sz w:val="24"/>
                <w:szCs w:val="24"/>
              </w:rPr>
              <w:t xml:space="preserve"> </w:t>
            </w:r>
            <w:r>
              <w:rPr>
                <w:sz w:val="24"/>
                <w:szCs w:val="24"/>
              </w:rPr>
              <w:t>Прочитайте диалог с иностранными партнёрами и определите ошибки в коммуникации.</w:t>
            </w:r>
          </w:p>
        </w:tc>
      </w:tr>
      <w:tr w:rsidR="0067572C" w14:paraId="444EAF19" w14:textId="77777777" w:rsidTr="0067572C">
        <w:tc>
          <w:tcPr>
            <w:tcW w:w="2043" w:type="dxa"/>
          </w:tcPr>
          <w:p w14:paraId="2912F206" w14:textId="659FC10C" w:rsidR="0067572C" w:rsidRDefault="0067572C" w:rsidP="0067572C">
            <w:pPr>
              <w:jc w:val="both"/>
              <w:rPr>
                <w:sz w:val="28"/>
                <w:szCs w:val="28"/>
              </w:rPr>
            </w:pPr>
            <w:r w:rsidRPr="009719DD">
              <w:rPr>
                <w:b/>
                <w:bCs/>
                <w:sz w:val="24"/>
                <w:szCs w:val="24"/>
              </w:rPr>
              <w:lastRenderedPageBreak/>
              <w:t>ПКП-2.</w:t>
            </w:r>
            <w:r>
              <w:rPr>
                <w:sz w:val="24"/>
                <w:szCs w:val="24"/>
              </w:rPr>
              <w:t xml:space="preserve"> Способен выступать в роли посредника между представителями своей и </w:t>
            </w:r>
            <w:r>
              <w:rPr>
                <w:sz w:val="24"/>
                <w:szCs w:val="24"/>
              </w:rPr>
              <w:lastRenderedPageBreak/>
              <w:t>иноязычной культуры в общей и профессиональной сферах общения.</w:t>
            </w:r>
          </w:p>
        </w:tc>
        <w:tc>
          <w:tcPr>
            <w:tcW w:w="2153" w:type="dxa"/>
          </w:tcPr>
          <w:p w14:paraId="67AD9FFC" w14:textId="77777777" w:rsidR="0067572C" w:rsidRDefault="0067572C" w:rsidP="0067572C">
            <w:pPr>
              <w:spacing w:after="0" w:line="240" w:lineRule="auto"/>
              <w:rPr>
                <w:sz w:val="24"/>
                <w:szCs w:val="24"/>
              </w:rPr>
            </w:pPr>
            <w:r>
              <w:rPr>
                <w:sz w:val="24"/>
                <w:szCs w:val="24"/>
              </w:rPr>
              <w:lastRenderedPageBreak/>
              <w:t xml:space="preserve">1. Анализирует особенности коммуникативного поведения представителей </w:t>
            </w:r>
            <w:r>
              <w:rPr>
                <w:sz w:val="24"/>
                <w:szCs w:val="24"/>
              </w:rPr>
              <w:lastRenderedPageBreak/>
              <w:t xml:space="preserve">разных культур в различных сферах общественной жизни. </w:t>
            </w:r>
          </w:p>
          <w:p w14:paraId="0ADF761E" w14:textId="77777777" w:rsidR="0067572C" w:rsidRDefault="0067572C" w:rsidP="0067572C">
            <w:pPr>
              <w:spacing w:after="0" w:line="240" w:lineRule="auto"/>
              <w:rPr>
                <w:sz w:val="24"/>
                <w:szCs w:val="24"/>
              </w:rPr>
            </w:pPr>
          </w:p>
          <w:p w14:paraId="39C32222" w14:textId="77777777" w:rsidR="0067572C" w:rsidRDefault="0067572C" w:rsidP="0067572C">
            <w:pPr>
              <w:spacing w:after="0" w:line="240" w:lineRule="auto"/>
              <w:rPr>
                <w:sz w:val="24"/>
                <w:szCs w:val="24"/>
              </w:rPr>
            </w:pPr>
          </w:p>
          <w:p w14:paraId="0E0145E6" w14:textId="77777777" w:rsidR="0067572C" w:rsidRDefault="0067572C" w:rsidP="0067572C">
            <w:pPr>
              <w:spacing w:after="0" w:line="240" w:lineRule="auto"/>
              <w:rPr>
                <w:sz w:val="24"/>
                <w:szCs w:val="24"/>
              </w:rPr>
            </w:pPr>
          </w:p>
          <w:p w14:paraId="61E35056" w14:textId="77777777" w:rsidR="0067572C" w:rsidRDefault="0067572C" w:rsidP="0067572C">
            <w:pPr>
              <w:spacing w:after="0" w:line="240" w:lineRule="auto"/>
              <w:rPr>
                <w:sz w:val="24"/>
                <w:szCs w:val="24"/>
              </w:rPr>
            </w:pPr>
          </w:p>
          <w:p w14:paraId="688DCD87" w14:textId="77777777" w:rsidR="0067572C" w:rsidRDefault="0067572C" w:rsidP="0067572C">
            <w:pPr>
              <w:spacing w:after="0" w:line="240" w:lineRule="auto"/>
              <w:rPr>
                <w:sz w:val="24"/>
                <w:szCs w:val="24"/>
              </w:rPr>
            </w:pPr>
          </w:p>
          <w:p w14:paraId="2312AF87" w14:textId="77777777" w:rsidR="0067572C" w:rsidRDefault="0067572C" w:rsidP="0067572C">
            <w:pPr>
              <w:spacing w:after="0" w:line="240" w:lineRule="auto"/>
              <w:rPr>
                <w:sz w:val="24"/>
                <w:szCs w:val="24"/>
              </w:rPr>
            </w:pPr>
          </w:p>
          <w:p w14:paraId="1EE48EB5" w14:textId="566B8EE9" w:rsidR="0067572C" w:rsidRDefault="0067572C" w:rsidP="0067572C">
            <w:pPr>
              <w:spacing w:after="0" w:line="240" w:lineRule="auto"/>
              <w:rPr>
                <w:sz w:val="24"/>
                <w:szCs w:val="24"/>
              </w:rPr>
            </w:pPr>
          </w:p>
          <w:p w14:paraId="7756741B" w14:textId="4AB137F4" w:rsidR="0067572C" w:rsidRDefault="0067572C" w:rsidP="0067572C">
            <w:pPr>
              <w:spacing w:after="0" w:line="240" w:lineRule="auto"/>
              <w:rPr>
                <w:sz w:val="24"/>
                <w:szCs w:val="24"/>
              </w:rPr>
            </w:pPr>
          </w:p>
          <w:p w14:paraId="0BBC6722" w14:textId="7FC13714" w:rsidR="0067572C" w:rsidRDefault="0067572C" w:rsidP="0067572C">
            <w:pPr>
              <w:spacing w:after="0" w:line="240" w:lineRule="auto"/>
              <w:rPr>
                <w:sz w:val="24"/>
                <w:szCs w:val="24"/>
              </w:rPr>
            </w:pPr>
          </w:p>
          <w:p w14:paraId="326B03D6" w14:textId="23811B7E" w:rsidR="00E6677F" w:rsidRDefault="00E6677F" w:rsidP="0067572C">
            <w:pPr>
              <w:spacing w:after="0" w:line="240" w:lineRule="auto"/>
              <w:rPr>
                <w:sz w:val="24"/>
                <w:szCs w:val="24"/>
              </w:rPr>
            </w:pPr>
          </w:p>
          <w:p w14:paraId="2B086719" w14:textId="77777777" w:rsidR="00E6677F" w:rsidRDefault="00E6677F" w:rsidP="0067572C">
            <w:pPr>
              <w:spacing w:after="0" w:line="240" w:lineRule="auto"/>
              <w:rPr>
                <w:sz w:val="24"/>
                <w:szCs w:val="24"/>
              </w:rPr>
            </w:pPr>
          </w:p>
          <w:p w14:paraId="4143863A" w14:textId="77777777" w:rsidR="0067572C" w:rsidRDefault="0067572C" w:rsidP="0067572C">
            <w:pPr>
              <w:spacing w:before="240" w:after="240" w:line="240" w:lineRule="auto"/>
              <w:rPr>
                <w:sz w:val="24"/>
                <w:szCs w:val="24"/>
              </w:rPr>
            </w:pPr>
            <w:r>
              <w:rPr>
                <w:sz w:val="24"/>
                <w:szCs w:val="24"/>
              </w:rPr>
              <w:t xml:space="preserve">2. </w:t>
            </w:r>
            <w:r w:rsidRPr="00BB37E5">
              <w:rPr>
                <w:sz w:val="24"/>
                <w:szCs w:val="24"/>
              </w:rPr>
              <w:t xml:space="preserve">Предотвращает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56813C0E" w14:textId="77777777" w:rsidR="0067572C" w:rsidRDefault="0067572C" w:rsidP="0067572C">
            <w:pPr>
              <w:spacing w:before="240" w:after="240" w:line="240" w:lineRule="auto"/>
              <w:rPr>
                <w:sz w:val="24"/>
                <w:szCs w:val="24"/>
              </w:rPr>
            </w:pPr>
          </w:p>
          <w:p w14:paraId="36E9CEE3" w14:textId="02AFFBE5" w:rsidR="0067572C" w:rsidRDefault="0067572C" w:rsidP="0067572C">
            <w:pPr>
              <w:spacing w:before="240" w:after="240" w:line="240" w:lineRule="auto"/>
              <w:rPr>
                <w:sz w:val="24"/>
                <w:szCs w:val="24"/>
              </w:rPr>
            </w:pPr>
          </w:p>
          <w:p w14:paraId="345F4487" w14:textId="15E3C1EF" w:rsidR="0067572C" w:rsidRDefault="0067572C" w:rsidP="0067572C">
            <w:pPr>
              <w:spacing w:before="240" w:after="240" w:line="240" w:lineRule="auto"/>
              <w:rPr>
                <w:sz w:val="24"/>
                <w:szCs w:val="24"/>
              </w:rPr>
            </w:pPr>
          </w:p>
          <w:p w14:paraId="5D93BD66" w14:textId="07D5DF27" w:rsidR="0067572C" w:rsidRDefault="0067572C" w:rsidP="0067572C">
            <w:pPr>
              <w:spacing w:before="240" w:after="240" w:line="240" w:lineRule="auto"/>
              <w:rPr>
                <w:sz w:val="24"/>
                <w:szCs w:val="24"/>
              </w:rPr>
            </w:pPr>
          </w:p>
          <w:p w14:paraId="32DEA0A1" w14:textId="4226F5EA" w:rsidR="0067572C" w:rsidRDefault="0067572C" w:rsidP="0067572C">
            <w:pPr>
              <w:spacing w:before="240" w:after="240" w:line="240" w:lineRule="auto"/>
              <w:rPr>
                <w:sz w:val="24"/>
                <w:szCs w:val="24"/>
              </w:rPr>
            </w:pPr>
          </w:p>
          <w:p w14:paraId="740C81E7" w14:textId="517A1904" w:rsidR="0067572C" w:rsidRDefault="0067572C" w:rsidP="0067572C">
            <w:pPr>
              <w:spacing w:before="240" w:after="240" w:line="240" w:lineRule="auto"/>
              <w:rPr>
                <w:sz w:val="24"/>
                <w:szCs w:val="24"/>
              </w:rPr>
            </w:pPr>
          </w:p>
          <w:p w14:paraId="541E9002" w14:textId="04A3E5DB" w:rsidR="00E6677F" w:rsidRDefault="00E6677F" w:rsidP="0067572C">
            <w:pPr>
              <w:spacing w:before="240" w:after="240" w:line="240" w:lineRule="auto"/>
              <w:rPr>
                <w:sz w:val="24"/>
                <w:szCs w:val="24"/>
              </w:rPr>
            </w:pPr>
          </w:p>
          <w:p w14:paraId="1EB5AD45" w14:textId="23B7212D" w:rsidR="00E6677F" w:rsidRDefault="00E6677F" w:rsidP="0067572C">
            <w:pPr>
              <w:spacing w:before="240" w:after="240" w:line="240" w:lineRule="auto"/>
              <w:rPr>
                <w:sz w:val="24"/>
                <w:szCs w:val="24"/>
              </w:rPr>
            </w:pPr>
          </w:p>
          <w:p w14:paraId="43808BAC" w14:textId="77777777" w:rsidR="00E6677F" w:rsidRDefault="00E6677F" w:rsidP="0067572C">
            <w:pPr>
              <w:spacing w:before="240" w:after="240" w:line="240" w:lineRule="auto"/>
              <w:rPr>
                <w:sz w:val="24"/>
                <w:szCs w:val="24"/>
              </w:rPr>
            </w:pPr>
          </w:p>
          <w:p w14:paraId="55B9EE7A" w14:textId="42B2A039" w:rsidR="0067572C" w:rsidRDefault="0067572C" w:rsidP="0067572C">
            <w:pPr>
              <w:jc w:val="both"/>
              <w:rPr>
                <w:sz w:val="28"/>
                <w:szCs w:val="28"/>
              </w:rPr>
            </w:pPr>
            <w:r>
              <w:rPr>
                <w:sz w:val="24"/>
                <w:szCs w:val="24"/>
              </w:rPr>
              <w:t xml:space="preserve">3. </w:t>
            </w:r>
            <w:r w:rsidRPr="00BB37E5">
              <w:rPr>
                <w:sz w:val="24"/>
                <w:szCs w:val="24"/>
              </w:rPr>
              <w:t xml:space="preserve">Эффективно использует вербальный и невербальный каналы для адекватной </w:t>
            </w:r>
            <w:r w:rsidRPr="00BB37E5">
              <w:rPr>
                <w:sz w:val="24"/>
                <w:szCs w:val="24"/>
              </w:rPr>
              <w:lastRenderedPageBreak/>
              <w:t>передачи информации от адресанта к адресату.</w:t>
            </w:r>
          </w:p>
        </w:tc>
        <w:tc>
          <w:tcPr>
            <w:tcW w:w="2153" w:type="dxa"/>
          </w:tcPr>
          <w:p w14:paraId="3DBCD96B" w14:textId="1AB3EC90" w:rsidR="0067572C" w:rsidRDefault="0067572C" w:rsidP="0067572C">
            <w:pPr>
              <w:widowControl w:val="0"/>
              <w:tabs>
                <w:tab w:val="left" w:pos="1080"/>
              </w:tabs>
              <w:spacing w:after="0" w:line="240" w:lineRule="auto"/>
              <w:jc w:val="both"/>
              <w:rPr>
                <w:sz w:val="24"/>
                <w:szCs w:val="24"/>
              </w:rPr>
            </w:pPr>
            <w:r w:rsidRPr="00767370">
              <w:rPr>
                <w:b/>
                <w:sz w:val="24"/>
                <w:szCs w:val="24"/>
              </w:rPr>
              <w:lastRenderedPageBreak/>
              <w:t>Знать</w:t>
            </w:r>
            <w:r w:rsidRPr="00767370">
              <w:rPr>
                <w:sz w:val="24"/>
                <w:szCs w:val="24"/>
              </w:rPr>
              <w:t xml:space="preserve"> особенности коммуникативного поведения представителей разных культур в </w:t>
            </w:r>
            <w:r w:rsidRPr="00767370">
              <w:rPr>
                <w:sz w:val="24"/>
                <w:szCs w:val="24"/>
              </w:rPr>
              <w:lastRenderedPageBreak/>
              <w:t>различных сферах общественной жизни.</w:t>
            </w:r>
          </w:p>
          <w:p w14:paraId="03870777" w14:textId="77777777" w:rsidR="00E6677F" w:rsidRPr="00767370" w:rsidRDefault="00E6677F" w:rsidP="0067572C">
            <w:pPr>
              <w:widowControl w:val="0"/>
              <w:tabs>
                <w:tab w:val="left" w:pos="1080"/>
              </w:tabs>
              <w:spacing w:after="0" w:line="240" w:lineRule="auto"/>
              <w:jc w:val="both"/>
              <w:rPr>
                <w:b/>
                <w:sz w:val="24"/>
                <w:szCs w:val="24"/>
              </w:rPr>
            </w:pPr>
          </w:p>
          <w:p w14:paraId="10EDBAC9" w14:textId="6898D3F5" w:rsidR="0067572C" w:rsidRDefault="0067572C" w:rsidP="0067572C">
            <w:pPr>
              <w:widowControl w:val="0"/>
              <w:tabs>
                <w:tab w:val="left" w:pos="1080"/>
              </w:tabs>
              <w:spacing w:after="0" w:line="240" w:lineRule="auto"/>
              <w:jc w:val="both"/>
              <w:rPr>
                <w:sz w:val="24"/>
                <w:szCs w:val="24"/>
              </w:rPr>
            </w:pPr>
            <w:r w:rsidRPr="00767370">
              <w:rPr>
                <w:b/>
                <w:sz w:val="24"/>
                <w:szCs w:val="24"/>
              </w:rPr>
              <w:t xml:space="preserve">Уметь </w:t>
            </w:r>
            <w:r w:rsidRPr="00767370">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4A084FBF" w14:textId="511044F1" w:rsidR="00E6677F" w:rsidRDefault="00E6677F" w:rsidP="0067572C">
            <w:pPr>
              <w:widowControl w:val="0"/>
              <w:tabs>
                <w:tab w:val="left" w:pos="1080"/>
              </w:tabs>
              <w:spacing w:after="0" w:line="240" w:lineRule="auto"/>
              <w:jc w:val="both"/>
              <w:rPr>
                <w:sz w:val="24"/>
                <w:szCs w:val="24"/>
              </w:rPr>
            </w:pPr>
          </w:p>
          <w:p w14:paraId="7831B667" w14:textId="77777777" w:rsidR="00E6677F" w:rsidRPr="00767370" w:rsidRDefault="00E6677F" w:rsidP="0067572C">
            <w:pPr>
              <w:widowControl w:val="0"/>
              <w:tabs>
                <w:tab w:val="left" w:pos="1080"/>
              </w:tabs>
              <w:spacing w:after="0" w:line="240" w:lineRule="auto"/>
              <w:jc w:val="both"/>
              <w:rPr>
                <w:sz w:val="24"/>
                <w:szCs w:val="24"/>
              </w:rPr>
            </w:pPr>
          </w:p>
          <w:p w14:paraId="692C1E4A" w14:textId="423660BD" w:rsidR="0067572C" w:rsidRDefault="0067572C" w:rsidP="0067572C">
            <w:pPr>
              <w:spacing w:after="0" w:line="240" w:lineRule="auto"/>
              <w:jc w:val="both"/>
              <w:rPr>
                <w:bCs/>
                <w:sz w:val="24"/>
                <w:szCs w:val="24"/>
              </w:rPr>
            </w:pPr>
            <w:r w:rsidRPr="00767370">
              <w:rPr>
                <w:b/>
                <w:sz w:val="24"/>
                <w:szCs w:val="24"/>
              </w:rPr>
              <w:t xml:space="preserve">Знать: </w:t>
            </w:r>
            <w:proofErr w:type="spellStart"/>
            <w:r w:rsidRPr="00767370">
              <w:rPr>
                <w:bCs/>
                <w:sz w:val="24"/>
                <w:szCs w:val="24"/>
              </w:rPr>
              <w:t>интеракциональные</w:t>
            </w:r>
            <w:proofErr w:type="spellEnd"/>
            <w:r w:rsidRPr="00767370">
              <w:rPr>
                <w:bCs/>
                <w:sz w:val="24"/>
                <w:szCs w:val="24"/>
              </w:rPr>
              <w:t xml:space="preserve"> и контекстные знания</w:t>
            </w:r>
          </w:p>
          <w:p w14:paraId="3B2A150B" w14:textId="58760D6D" w:rsidR="0067572C" w:rsidRDefault="0067572C" w:rsidP="0067572C">
            <w:pPr>
              <w:spacing w:after="0" w:line="240" w:lineRule="auto"/>
              <w:jc w:val="both"/>
              <w:rPr>
                <w:b/>
                <w:bCs/>
                <w:sz w:val="24"/>
                <w:szCs w:val="24"/>
              </w:rPr>
            </w:pPr>
          </w:p>
          <w:p w14:paraId="43EE04E9" w14:textId="1D3F3138" w:rsidR="0067572C" w:rsidRDefault="0067572C" w:rsidP="0067572C">
            <w:pPr>
              <w:spacing w:after="0" w:line="240" w:lineRule="auto"/>
              <w:jc w:val="both"/>
              <w:rPr>
                <w:b/>
                <w:bCs/>
                <w:sz w:val="24"/>
                <w:szCs w:val="24"/>
              </w:rPr>
            </w:pPr>
          </w:p>
          <w:p w14:paraId="1C4FEB44" w14:textId="410152D7" w:rsidR="0067572C" w:rsidRDefault="0067572C" w:rsidP="0067572C">
            <w:pPr>
              <w:spacing w:after="0" w:line="240" w:lineRule="auto"/>
              <w:jc w:val="both"/>
              <w:rPr>
                <w:b/>
                <w:bCs/>
                <w:sz w:val="24"/>
                <w:szCs w:val="24"/>
              </w:rPr>
            </w:pPr>
          </w:p>
          <w:p w14:paraId="6AD3D25A" w14:textId="5B39B523" w:rsidR="0067572C" w:rsidRDefault="0067572C" w:rsidP="0067572C">
            <w:pPr>
              <w:spacing w:after="0" w:line="240" w:lineRule="auto"/>
              <w:jc w:val="both"/>
              <w:rPr>
                <w:b/>
                <w:bCs/>
                <w:sz w:val="24"/>
                <w:szCs w:val="24"/>
              </w:rPr>
            </w:pPr>
          </w:p>
          <w:p w14:paraId="4FE6F607" w14:textId="6A793D1D" w:rsidR="0067572C" w:rsidRDefault="0067572C" w:rsidP="0067572C">
            <w:pPr>
              <w:spacing w:after="0" w:line="240" w:lineRule="auto"/>
              <w:jc w:val="both"/>
              <w:rPr>
                <w:b/>
                <w:bCs/>
                <w:sz w:val="24"/>
                <w:szCs w:val="24"/>
              </w:rPr>
            </w:pPr>
          </w:p>
          <w:p w14:paraId="482A61D1" w14:textId="58F5D71D" w:rsidR="0067572C" w:rsidRDefault="0067572C" w:rsidP="0067572C">
            <w:pPr>
              <w:spacing w:after="0" w:line="240" w:lineRule="auto"/>
              <w:jc w:val="both"/>
              <w:rPr>
                <w:b/>
                <w:bCs/>
                <w:sz w:val="24"/>
                <w:szCs w:val="24"/>
              </w:rPr>
            </w:pPr>
          </w:p>
          <w:p w14:paraId="6A4A5204" w14:textId="018B0A17" w:rsidR="00E6677F" w:rsidRDefault="00E6677F" w:rsidP="0067572C">
            <w:pPr>
              <w:spacing w:after="0" w:line="240" w:lineRule="auto"/>
              <w:jc w:val="both"/>
              <w:rPr>
                <w:b/>
                <w:bCs/>
                <w:sz w:val="24"/>
                <w:szCs w:val="24"/>
              </w:rPr>
            </w:pPr>
          </w:p>
          <w:p w14:paraId="4E0EBBFE" w14:textId="52B6874C" w:rsidR="00E6677F" w:rsidRDefault="00E6677F" w:rsidP="0067572C">
            <w:pPr>
              <w:spacing w:after="0" w:line="240" w:lineRule="auto"/>
              <w:jc w:val="both"/>
              <w:rPr>
                <w:b/>
                <w:bCs/>
                <w:sz w:val="24"/>
                <w:szCs w:val="24"/>
              </w:rPr>
            </w:pPr>
          </w:p>
          <w:p w14:paraId="3F713D5C" w14:textId="025709C2" w:rsidR="00E6677F" w:rsidRDefault="00E6677F" w:rsidP="0067572C">
            <w:pPr>
              <w:spacing w:after="0" w:line="240" w:lineRule="auto"/>
              <w:jc w:val="both"/>
              <w:rPr>
                <w:b/>
                <w:bCs/>
                <w:sz w:val="24"/>
                <w:szCs w:val="24"/>
              </w:rPr>
            </w:pPr>
          </w:p>
          <w:p w14:paraId="601E07CE" w14:textId="77777777" w:rsidR="00E6677F" w:rsidRDefault="00E6677F" w:rsidP="0067572C">
            <w:pPr>
              <w:spacing w:after="0" w:line="240" w:lineRule="auto"/>
              <w:jc w:val="both"/>
              <w:rPr>
                <w:b/>
                <w:bCs/>
                <w:sz w:val="24"/>
                <w:szCs w:val="24"/>
              </w:rPr>
            </w:pPr>
          </w:p>
          <w:p w14:paraId="5CD3BDD8" w14:textId="77777777" w:rsidR="0067572C" w:rsidRPr="00767370" w:rsidRDefault="0067572C" w:rsidP="0067572C">
            <w:pPr>
              <w:spacing w:after="0" w:line="240" w:lineRule="auto"/>
              <w:jc w:val="both"/>
              <w:rPr>
                <w:b/>
                <w:sz w:val="24"/>
                <w:szCs w:val="24"/>
              </w:rPr>
            </w:pPr>
          </w:p>
          <w:p w14:paraId="5C92DA78" w14:textId="47D0F4B2" w:rsidR="0067572C" w:rsidRDefault="0067572C" w:rsidP="0067572C">
            <w:pPr>
              <w:spacing w:after="0" w:line="240" w:lineRule="auto"/>
              <w:jc w:val="both"/>
              <w:rPr>
                <w:sz w:val="24"/>
                <w:szCs w:val="24"/>
              </w:rPr>
            </w:pPr>
            <w:r w:rsidRPr="00767370">
              <w:rPr>
                <w:b/>
                <w:sz w:val="24"/>
                <w:szCs w:val="24"/>
              </w:rPr>
              <w:t xml:space="preserve">Уметь: </w:t>
            </w:r>
            <w:r w:rsidRPr="00767370">
              <w:rPr>
                <w:sz w:val="24"/>
                <w:szCs w:val="24"/>
              </w:rPr>
              <w:t xml:space="preserve">предотвращать конфликты, возникающие в процессе межкультурной коммуникации, используя </w:t>
            </w:r>
            <w:proofErr w:type="spellStart"/>
            <w:r w:rsidRPr="00767370">
              <w:rPr>
                <w:sz w:val="24"/>
                <w:szCs w:val="24"/>
              </w:rPr>
              <w:t>интеракциональные</w:t>
            </w:r>
            <w:proofErr w:type="spellEnd"/>
            <w:r w:rsidRPr="00767370">
              <w:rPr>
                <w:sz w:val="24"/>
                <w:szCs w:val="24"/>
              </w:rPr>
              <w:t xml:space="preserve"> и контекстные знания</w:t>
            </w:r>
          </w:p>
          <w:p w14:paraId="36483272" w14:textId="77777777" w:rsidR="00E6677F" w:rsidRPr="00767370" w:rsidRDefault="00E6677F" w:rsidP="0067572C">
            <w:pPr>
              <w:spacing w:after="0" w:line="240" w:lineRule="auto"/>
              <w:jc w:val="both"/>
              <w:rPr>
                <w:b/>
                <w:sz w:val="24"/>
                <w:szCs w:val="24"/>
              </w:rPr>
            </w:pPr>
          </w:p>
          <w:p w14:paraId="486D67A9" w14:textId="1EE063AC" w:rsidR="0067572C" w:rsidRDefault="0067572C" w:rsidP="0067572C">
            <w:pPr>
              <w:spacing w:after="0" w:line="240" w:lineRule="auto"/>
              <w:jc w:val="both"/>
              <w:rPr>
                <w:sz w:val="24"/>
                <w:szCs w:val="24"/>
              </w:rPr>
            </w:pPr>
            <w:r w:rsidRPr="00767370">
              <w:rPr>
                <w:b/>
                <w:sz w:val="24"/>
                <w:szCs w:val="24"/>
              </w:rPr>
              <w:t xml:space="preserve">Знать: </w:t>
            </w:r>
            <w:r w:rsidRPr="00767370">
              <w:rPr>
                <w:bCs/>
                <w:sz w:val="24"/>
                <w:szCs w:val="24"/>
              </w:rPr>
              <w:t>способы</w:t>
            </w:r>
            <w:r w:rsidRPr="00767370">
              <w:rPr>
                <w:b/>
                <w:sz w:val="24"/>
                <w:szCs w:val="24"/>
              </w:rPr>
              <w:t xml:space="preserve"> </w:t>
            </w:r>
            <w:r w:rsidRPr="00767370">
              <w:rPr>
                <w:sz w:val="24"/>
                <w:szCs w:val="24"/>
              </w:rPr>
              <w:t>передачи информации от адресанта к адресату</w:t>
            </w:r>
          </w:p>
          <w:p w14:paraId="215C6E91" w14:textId="720A632D" w:rsidR="0067572C" w:rsidRDefault="0067572C" w:rsidP="0067572C">
            <w:pPr>
              <w:spacing w:after="0" w:line="240" w:lineRule="auto"/>
              <w:jc w:val="both"/>
              <w:rPr>
                <w:b/>
                <w:sz w:val="24"/>
                <w:szCs w:val="24"/>
              </w:rPr>
            </w:pPr>
          </w:p>
          <w:p w14:paraId="138B9F86" w14:textId="6E7399FD" w:rsidR="0067572C" w:rsidRDefault="0067572C" w:rsidP="0067572C">
            <w:pPr>
              <w:spacing w:after="0" w:line="240" w:lineRule="auto"/>
              <w:jc w:val="both"/>
              <w:rPr>
                <w:b/>
                <w:sz w:val="24"/>
                <w:szCs w:val="24"/>
              </w:rPr>
            </w:pPr>
          </w:p>
          <w:p w14:paraId="63E77598" w14:textId="116C7F7D" w:rsidR="0067572C" w:rsidRDefault="0067572C" w:rsidP="0067572C">
            <w:pPr>
              <w:spacing w:after="0" w:line="240" w:lineRule="auto"/>
              <w:jc w:val="both"/>
              <w:rPr>
                <w:b/>
                <w:sz w:val="24"/>
                <w:szCs w:val="24"/>
              </w:rPr>
            </w:pPr>
          </w:p>
          <w:p w14:paraId="0A6389DF" w14:textId="38C2E337" w:rsidR="00E6677F" w:rsidRDefault="00E6677F" w:rsidP="0067572C">
            <w:pPr>
              <w:spacing w:after="0" w:line="240" w:lineRule="auto"/>
              <w:jc w:val="both"/>
              <w:rPr>
                <w:b/>
                <w:sz w:val="24"/>
                <w:szCs w:val="24"/>
              </w:rPr>
            </w:pPr>
          </w:p>
          <w:p w14:paraId="27939843" w14:textId="48FCDC76" w:rsidR="00E6677F" w:rsidRDefault="00E6677F" w:rsidP="0067572C">
            <w:pPr>
              <w:spacing w:after="0" w:line="240" w:lineRule="auto"/>
              <w:jc w:val="both"/>
              <w:rPr>
                <w:b/>
                <w:sz w:val="24"/>
                <w:szCs w:val="24"/>
              </w:rPr>
            </w:pPr>
          </w:p>
          <w:p w14:paraId="27A27F7F" w14:textId="241C3C28" w:rsidR="00E6677F" w:rsidRDefault="00E6677F" w:rsidP="0067572C">
            <w:pPr>
              <w:spacing w:after="0" w:line="240" w:lineRule="auto"/>
              <w:jc w:val="both"/>
              <w:rPr>
                <w:b/>
                <w:sz w:val="24"/>
                <w:szCs w:val="24"/>
              </w:rPr>
            </w:pPr>
          </w:p>
          <w:p w14:paraId="6A3CA352" w14:textId="77777777" w:rsidR="00E6677F" w:rsidRDefault="00E6677F" w:rsidP="0067572C">
            <w:pPr>
              <w:spacing w:after="0" w:line="240" w:lineRule="auto"/>
              <w:jc w:val="both"/>
              <w:rPr>
                <w:b/>
                <w:sz w:val="24"/>
                <w:szCs w:val="24"/>
              </w:rPr>
            </w:pPr>
          </w:p>
          <w:p w14:paraId="62243B87" w14:textId="77777777" w:rsidR="0067572C" w:rsidRPr="00767370" w:rsidRDefault="0067572C" w:rsidP="0067572C">
            <w:pPr>
              <w:spacing w:after="0" w:line="240" w:lineRule="auto"/>
              <w:jc w:val="both"/>
              <w:rPr>
                <w:b/>
                <w:sz w:val="24"/>
                <w:szCs w:val="24"/>
              </w:rPr>
            </w:pPr>
          </w:p>
          <w:p w14:paraId="5467A4CC" w14:textId="282E9F5B" w:rsidR="0067572C" w:rsidRPr="00767370" w:rsidRDefault="0067572C" w:rsidP="0067572C">
            <w:pPr>
              <w:jc w:val="both"/>
              <w:rPr>
                <w:sz w:val="28"/>
                <w:szCs w:val="28"/>
              </w:rPr>
            </w:pPr>
            <w:r w:rsidRPr="00767370">
              <w:rPr>
                <w:b/>
                <w:sz w:val="24"/>
                <w:szCs w:val="24"/>
              </w:rPr>
              <w:t xml:space="preserve">Уметь: </w:t>
            </w:r>
            <w:r w:rsidRPr="00767370">
              <w:rPr>
                <w:sz w:val="24"/>
                <w:szCs w:val="24"/>
              </w:rPr>
              <w:t>эффективно использовать вербальный и невербальный каналы для адекватной передачи информации от адресанта к адресату</w:t>
            </w:r>
          </w:p>
        </w:tc>
        <w:tc>
          <w:tcPr>
            <w:tcW w:w="2667" w:type="dxa"/>
          </w:tcPr>
          <w:p w14:paraId="6A9874F7" w14:textId="77777777" w:rsidR="0067572C" w:rsidRPr="00EE5299" w:rsidRDefault="0067572C" w:rsidP="0067572C">
            <w:pPr>
              <w:spacing w:after="0" w:line="240" w:lineRule="auto"/>
              <w:jc w:val="both"/>
              <w:rPr>
                <w:color w:val="000000" w:themeColor="text1"/>
                <w:sz w:val="24"/>
                <w:szCs w:val="24"/>
              </w:rPr>
            </w:pPr>
            <w:r w:rsidRPr="00EE5299">
              <w:rPr>
                <w:b/>
                <w:bCs/>
                <w:color w:val="000000" w:themeColor="text1"/>
                <w:sz w:val="24"/>
                <w:szCs w:val="24"/>
              </w:rPr>
              <w:lastRenderedPageBreak/>
              <w:t>Задание 1.</w:t>
            </w:r>
            <w:r w:rsidRPr="00EE5299">
              <w:rPr>
                <w:color w:val="000000" w:themeColor="text1"/>
                <w:sz w:val="24"/>
                <w:szCs w:val="24"/>
              </w:rPr>
              <w:t xml:space="preserve"> </w:t>
            </w:r>
            <w:r>
              <w:rPr>
                <w:color w:val="000000" w:themeColor="text1"/>
                <w:sz w:val="24"/>
                <w:szCs w:val="24"/>
              </w:rPr>
              <w:t xml:space="preserve">Опишите различные типы культур, сформулируйте </w:t>
            </w:r>
            <w:r>
              <w:rPr>
                <w:color w:val="000000" w:themeColor="text1"/>
                <w:sz w:val="24"/>
                <w:szCs w:val="24"/>
              </w:rPr>
              <w:lastRenderedPageBreak/>
              <w:t>особенности каждого из типов.</w:t>
            </w:r>
            <w:r w:rsidRPr="00EE5299">
              <w:rPr>
                <w:color w:val="000000" w:themeColor="text1"/>
                <w:sz w:val="24"/>
                <w:szCs w:val="24"/>
              </w:rPr>
              <w:t xml:space="preserve"> </w:t>
            </w:r>
          </w:p>
          <w:p w14:paraId="75CC096F" w14:textId="77777777" w:rsidR="0067572C" w:rsidRPr="00EE5299" w:rsidRDefault="0067572C" w:rsidP="0067572C">
            <w:pPr>
              <w:spacing w:after="0" w:line="240" w:lineRule="auto"/>
              <w:jc w:val="both"/>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Опишите основные типы деловых культур.</w:t>
            </w:r>
          </w:p>
          <w:p w14:paraId="30FA011A"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0209189E"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32021488" w14:textId="77777777" w:rsidR="0067572C" w:rsidRDefault="0067572C" w:rsidP="0067572C">
            <w:pPr>
              <w:spacing w:after="0" w:line="240" w:lineRule="auto"/>
              <w:rPr>
                <w:color w:val="000000" w:themeColor="text1"/>
                <w:sz w:val="24"/>
                <w:szCs w:val="24"/>
              </w:rPr>
            </w:pPr>
          </w:p>
          <w:p w14:paraId="14DA628E" w14:textId="77777777" w:rsidR="0067572C" w:rsidRDefault="0067572C" w:rsidP="0067572C">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19038E19"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386F0483" w14:textId="77777777" w:rsidR="0067572C" w:rsidRPr="00EE5299" w:rsidRDefault="0067572C" w:rsidP="0067572C">
            <w:pPr>
              <w:spacing w:after="0" w:line="240" w:lineRule="auto"/>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160CEE9C" w14:textId="77777777" w:rsidR="0067572C" w:rsidRPr="00EE5299" w:rsidRDefault="0067572C" w:rsidP="0067572C">
            <w:pPr>
              <w:spacing w:after="0" w:line="240" w:lineRule="auto"/>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092A820F" w14:textId="77777777" w:rsidR="0067572C" w:rsidRPr="00EE5299" w:rsidRDefault="0067572C" w:rsidP="0067572C">
            <w:pPr>
              <w:spacing w:after="0" w:line="240" w:lineRule="auto"/>
              <w:jc w:val="both"/>
              <w:rPr>
                <w:color w:val="000000" w:themeColor="text1"/>
                <w:sz w:val="24"/>
                <w:szCs w:val="24"/>
              </w:rPr>
            </w:pPr>
          </w:p>
          <w:p w14:paraId="3ECC3372" w14:textId="77777777" w:rsidR="0067572C" w:rsidRPr="00EE5299" w:rsidRDefault="0067572C" w:rsidP="0067572C">
            <w:pPr>
              <w:spacing w:after="0" w:line="240" w:lineRule="auto"/>
              <w:jc w:val="both"/>
              <w:rPr>
                <w:color w:val="000000" w:themeColor="text1"/>
                <w:sz w:val="24"/>
                <w:szCs w:val="24"/>
              </w:rPr>
            </w:pPr>
          </w:p>
          <w:p w14:paraId="3ADE6685"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 xml:space="preserve">Опишите способы адекватной передачи информации </w:t>
            </w:r>
            <w:r>
              <w:rPr>
                <w:color w:val="000000" w:themeColor="text1"/>
                <w:sz w:val="24"/>
                <w:szCs w:val="24"/>
              </w:rPr>
              <w:lastRenderedPageBreak/>
              <w:t>представителям иной культуры.</w:t>
            </w:r>
          </w:p>
          <w:p w14:paraId="010FC873"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558985DE" w14:textId="77777777" w:rsidR="0067572C" w:rsidRPr="00EE5299" w:rsidRDefault="0067572C" w:rsidP="0067572C">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51C66CF4" w14:textId="17E1884B" w:rsidR="0067572C" w:rsidRPr="004A00EB" w:rsidRDefault="0067572C" w:rsidP="0067572C">
            <w:pPr>
              <w:spacing w:after="0" w:line="240" w:lineRule="auto"/>
              <w:rPr>
                <w:sz w:val="24"/>
                <w:szCs w:val="28"/>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bl>
    <w:p w14:paraId="426BBC54" w14:textId="77777777" w:rsidR="005A5217" w:rsidRDefault="005A5217">
      <w:pPr>
        <w:ind w:firstLine="709"/>
        <w:jc w:val="center"/>
        <w:rPr>
          <w:rFonts w:ascii="Times New Roman" w:eastAsia="Times New Roman" w:hAnsi="Times New Roman" w:cs="Times New Roman"/>
          <w:b/>
          <w:color w:val="000000"/>
          <w:sz w:val="28"/>
          <w:szCs w:val="28"/>
        </w:rPr>
      </w:pPr>
    </w:p>
    <w:p w14:paraId="7F9A05E1" w14:textId="770CD59C" w:rsidR="002F4E47" w:rsidRDefault="00E415C8">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практико-ориен</w:t>
      </w:r>
      <w:r w:rsidR="00D87591">
        <w:rPr>
          <w:rFonts w:ascii="Times New Roman" w:eastAsia="Times New Roman" w:hAnsi="Times New Roman" w:cs="Times New Roman"/>
          <w:b/>
          <w:color w:val="000000"/>
          <w:sz w:val="28"/>
          <w:szCs w:val="28"/>
        </w:rPr>
        <w:t>тированных заданий для зачета: 6</w:t>
      </w:r>
      <w:r>
        <w:rPr>
          <w:rFonts w:ascii="Times New Roman" w:eastAsia="Times New Roman" w:hAnsi="Times New Roman" w:cs="Times New Roman"/>
          <w:b/>
          <w:color w:val="000000"/>
          <w:sz w:val="28"/>
          <w:szCs w:val="28"/>
        </w:rPr>
        <w:t xml:space="preserve"> семестр</w:t>
      </w:r>
    </w:p>
    <w:p w14:paraId="52E0917C" w14:textId="77777777" w:rsidR="002F4E47" w:rsidRDefault="00E415C8">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Примеры теоретических вопросов для зачета: </w:t>
      </w:r>
    </w:p>
    <w:p w14:paraId="0C3A1F7C" w14:textId="77777777"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Прагматическая составляющая теории межкультурной коммуникации.</w:t>
      </w:r>
    </w:p>
    <w:p w14:paraId="2CD69EEE" w14:textId="77777777"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Влияние языка на мышление человека: основные подходы и теории.</w:t>
      </w:r>
    </w:p>
    <w:p w14:paraId="409BE3DB" w14:textId="77777777"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Взаимосвязь и взаимовлияние языка и культуры.</w:t>
      </w:r>
    </w:p>
    <w:p w14:paraId="378128C4" w14:textId="77777777"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Трансформация теории межкультурной коммуникации в современности.</w:t>
      </w:r>
    </w:p>
    <w:p w14:paraId="7105C9BB" w14:textId="77777777"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Прагматические компетенции в исследованиях по освоению второго языка.</w:t>
      </w:r>
    </w:p>
    <w:p w14:paraId="061905AC" w14:textId="4BCB9B4A" w:rsidR="002F4E47" w:rsidRDefault="00E415C8">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6.Типологии деловых культур в межкультурной коммуникации.</w:t>
      </w:r>
    </w:p>
    <w:p w14:paraId="695FAD67" w14:textId="2A8844CC"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9719DD">
        <w:rPr>
          <w:rFonts w:ascii="Times New Roman" w:eastAsia="Times New Roman" w:hAnsi="Times New Roman" w:cs="Times New Roman"/>
          <w:sz w:val="28"/>
          <w:szCs w:val="28"/>
        </w:rPr>
        <w:t>. Культура как базовое понятие межкультурной коммуникации.</w:t>
      </w:r>
    </w:p>
    <w:p w14:paraId="1B7DCA76" w14:textId="2594CFC3"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9719DD">
        <w:rPr>
          <w:rFonts w:ascii="Times New Roman" w:eastAsia="Times New Roman" w:hAnsi="Times New Roman" w:cs="Times New Roman"/>
          <w:sz w:val="28"/>
          <w:szCs w:val="28"/>
        </w:rPr>
        <w:t>. Этнический субстрат культуры.</w:t>
      </w:r>
    </w:p>
    <w:p w14:paraId="2380BF87" w14:textId="68A00321"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Pr="009719DD">
        <w:rPr>
          <w:rFonts w:ascii="Times New Roman" w:eastAsia="Times New Roman" w:hAnsi="Times New Roman" w:cs="Times New Roman"/>
          <w:sz w:val="28"/>
          <w:szCs w:val="28"/>
        </w:rPr>
        <w:t>. Исходные компоненты культуры: обычаи, обряды, традиции,</w:t>
      </w:r>
      <w:r>
        <w:rPr>
          <w:rFonts w:ascii="Times New Roman" w:eastAsia="Times New Roman" w:hAnsi="Times New Roman" w:cs="Times New Roman"/>
          <w:sz w:val="28"/>
          <w:szCs w:val="28"/>
        </w:rPr>
        <w:t xml:space="preserve"> </w:t>
      </w:r>
      <w:r w:rsidRPr="009719DD">
        <w:rPr>
          <w:rFonts w:ascii="Times New Roman" w:eastAsia="Times New Roman" w:hAnsi="Times New Roman" w:cs="Times New Roman"/>
          <w:sz w:val="28"/>
          <w:szCs w:val="28"/>
        </w:rPr>
        <w:t>ритуалы, нормы.</w:t>
      </w:r>
    </w:p>
    <w:p w14:paraId="2A3D0B7A" w14:textId="55A63288"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r w:rsidRPr="009719DD">
        <w:rPr>
          <w:rFonts w:ascii="Times New Roman" w:eastAsia="Times New Roman" w:hAnsi="Times New Roman" w:cs="Times New Roman"/>
          <w:sz w:val="28"/>
          <w:szCs w:val="28"/>
        </w:rPr>
        <w:t>. Культура и субкультура. Культура национальная и мировая.</w:t>
      </w:r>
    </w:p>
    <w:p w14:paraId="02EE0F41" w14:textId="30A57F3A"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9719DD">
        <w:rPr>
          <w:rFonts w:ascii="Times New Roman" w:eastAsia="Times New Roman" w:hAnsi="Times New Roman" w:cs="Times New Roman"/>
          <w:sz w:val="28"/>
          <w:szCs w:val="28"/>
        </w:rPr>
        <w:t>. Структура коммуникативного процесса в обществе.</w:t>
      </w:r>
    </w:p>
    <w:p w14:paraId="071D111D" w14:textId="35247D39"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Pr="009719DD">
        <w:rPr>
          <w:rFonts w:ascii="Times New Roman" w:eastAsia="Times New Roman" w:hAnsi="Times New Roman" w:cs="Times New Roman"/>
          <w:sz w:val="28"/>
          <w:szCs w:val="28"/>
        </w:rPr>
        <w:t>.Категории социального статуса, социальной роли и имиджа.</w:t>
      </w:r>
    </w:p>
    <w:p w14:paraId="0126483A" w14:textId="0C4C5E6C"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3</w:t>
      </w:r>
      <w:r w:rsidRPr="009719DD">
        <w:rPr>
          <w:rFonts w:ascii="Times New Roman" w:eastAsia="Times New Roman" w:hAnsi="Times New Roman" w:cs="Times New Roman"/>
          <w:sz w:val="28"/>
          <w:szCs w:val="28"/>
        </w:rPr>
        <w:t>.Теории межкультурной коммуникации.</w:t>
      </w:r>
    </w:p>
    <w:p w14:paraId="34AD7F82" w14:textId="6A03DA7C"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Pr="009719DD">
        <w:rPr>
          <w:rFonts w:ascii="Times New Roman" w:eastAsia="Times New Roman" w:hAnsi="Times New Roman" w:cs="Times New Roman"/>
          <w:sz w:val="28"/>
          <w:szCs w:val="28"/>
        </w:rPr>
        <w:t>.Язык как основной способ человеческой коммуникации. Основные</w:t>
      </w:r>
    </w:p>
    <w:p w14:paraId="7F017F08" w14:textId="77777777"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функции языка.</w:t>
      </w:r>
    </w:p>
    <w:p w14:paraId="77735552" w14:textId="5E416F77"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5</w:t>
      </w:r>
      <w:r w:rsidRPr="009719DD">
        <w:rPr>
          <w:rFonts w:ascii="Times New Roman" w:eastAsia="Times New Roman" w:hAnsi="Times New Roman" w:cs="Times New Roman"/>
          <w:sz w:val="28"/>
          <w:szCs w:val="28"/>
        </w:rPr>
        <w:t>.Соотношение языка и мышления, проблема неадекватности мысли и</w:t>
      </w:r>
    </w:p>
    <w:p w14:paraId="1E9D1351" w14:textId="77777777"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слова, слова и смысла.</w:t>
      </w:r>
    </w:p>
    <w:p w14:paraId="0AFACCE4" w14:textId="298164AA"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6</w:t>
      </w:r>
      <w:r w:rsidRPr="009719DD">
        <w:rPr>
          <w:rFonts w:ascii="Times New Roman" w:eastAsia="Times New Roman" w:hAnsi="Times New Roman" w:cs="Times New Roman"/>
          <w:sz w:val="28"/>
          <w:szCs w:val="28"/>
        </w:rPr>
        <w:t>.Роль когнитивного стиля личности (способа мышления) в процессах</w:t>
      </w:r>
    </w:p>
    <w:p w14:paraId="5292FEB9" w14:textId="77777777"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коммуникации.</w:t>
      </w:r>
    </w:p>
    <w:p w14:paraId="6C42EC60" w14:textId="5D1EC02E"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7</w:t>
      </w:r>
      <w:r w:rsidRPr="009719DD">
        <w:rPr>
          <w:rFonts w:ascii="Times New Roman" w:eastAsia="Times New Roman" w:hAnsi="Times New Roman" w:cs="Times New Roman"/>
          <w:sz w:val="28"/>
          <w:szCs w:val="28"/>
        </w:rPr>
        <w:t>.Психолингвистический аспект межкультурной коммуникации.</w:t>
      </w:r>
    </w:p>
    <w:p w14:paraId="5E7311AA" w14:textId="74E76508"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1</w:t>
      </w:r>
      <w:r>
        <w:rPr>
          <w:rFonts w:ascii="Times New Roman" w:eastAsia="Times New Roman" w:hAnsi="Times New Roman" w:cs="Times New Roman"/>
          <w:sz w:val="28"/>
          <w:szCs w:val="28"/>
        </w:rPr>
        <w:t>8</w:t>
      </w:r>
      <w:r w:rsidRPr="009719DD">
        <w:rPr>
          <w:rFonts w:ascii="Times New Roman" w:eastAsia="Times New Roman" w:hAnsi="Times New Roman" w:cs="Times New Roman"/>
          <w:sz w:val="28"/>
          <w:szCs w:val="28"/>
        </w:rPr>
        <w:t>.Основные типы средств невербальной коммуникации.</w:t>
      </w:r>
    </w:p>
    <w:p w14:paraId="496955EB" w14:textId="6D2E10FC"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Pr="009719DD">
        <w:rPr>
          <w:rFonts w:ascii="Times New Roman" w:eastAsia="Times New Roman" w:hAnsi="Times New Roman" w:cs="Times New Roman"/>
          <w:sz w:val="28"/>
          <w:szCs w:val="28"/>
        </w:rPr>
        <w:t>.Понятие межкультурной компетентности.</w:t>
      </w:r>
    </w:p>
    <w:p w14:paraId="6911FFD8" w14:textId="2E145AB1"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2</w:t>
      </w:r>
      <w:r>
        <w:rPr>
          <w:rFonts w:ascii="Times New Roman" w:eastAsia="Times New Roman" w:hAnsi="Times New Roman" w:cs="Times New Roman"/>
          <w:sz w:val="28"/>
          <w:szCs w:val="28"/>
        </w:rPr>
        <w:t>0</w:t>
      </w:r>
      <w:r w:rsidRPr="009719DD">
        <w:rPr>
          <w:rFonts w:ascii="Times New Roman" w:eastAsia="Times New Roman" w:hAnsi="Times New Roman" w:cs="Times New Roman"/>
          <w:sz w:val="28"/>
          <w:szCs w:val="28"/>
        </w:rPr>
        <w:t>.Своеобразие культур и культурные различия между народами.</w:t>
      </w:r>
    </w:p>
    <w:p w14:paraId="7290FBC0" w14:textId="28AE3C0A"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r w:rsidRPr="009719DD">
        <w:rPr>
          <w:rFonts w:ascii="Times New Roman" w:eastAsia="Times New Roman" w:hAnsi="Times New Roman" w:cs="Times New Roman"/>
          <w:sz w:val="28"/>
          <w:szCs w:val="28"/>
        </w:rPr>
        <w:t>.Проблема близости и «чужеродности» культур. Культурный шок.</w:t>
      </w:r>
    </w:p>
    <w:p w14:paraId="6B842BA2" w14:textId="06B60B14"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2</w:t>
      </w:r>
      <w:r>
        <w:rPr>
          <w:rFonts w:ascii="Times New Roman" w:eastAsia="Times New Roman" w:hAnsi="Times New Roman" w:cs="Times New Roman"/>
          <w:sz w:val="28"/>
          <w:szCs w:val="28"/>
        </w:rPr>
        <w:t>2</w:t>
      </w:r>
      <w:r w:rsidRPr="009719DD">
        <w:rPr>
          <w:rFonts w:ascii="Times New Roman" w:eastAsia="Times New Roman" w:hAnsi="Times New Roman" w:cs="Times New Roman"/>
          <w:sz w:val="28"/>
          <w:szCs w:val="28"/>
        </w:rPr>
        <w:t>.Этноцентризм и континентальный центризм. Этнические</w:t>
      </w:r>
      <w:r>
        <w:rPr>
          <w:rFonts w:ascii="Times New Roman" w:eastAsia="Times New Roman" w:hAnsi="Times New Roman" w:cs="Times New Roman"/>
          <w:sz w:val="28"/>
          <w:szCs w:val="28"/>
        </w:rPr>
        <w:t xml:space="preserve"> </w:t>
      </w:r>
      <w:r w:rsidRPr="009719DD">
        <w:rPr>
          <w:rFonts w:ascii="Times New Roman" w:eastAsia="Times New Roman" w:hAnsi="Times New Roman" w:cs="Times New Roman"/>
          <w:sz w:val="28"/>
          <w:szCs w:val="28"/>
        </w:rPr>
        <w:t>стереотипы в культуре.</w:t>
      </w:r>
    </w:p>
    <w:p w14:paraId="488AC3D0" w14:textId="23A73F96"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2</w:t>
      </w:r>
      <w:r>
        <w:rPr>
          <w:rFonts w:ascii="Times New Roman" w:eastAsia="Times New Roman" w:hAnsi="Times New Roman" w:cs="Times New Roman"/>
          <w:sz w:val="28"/>
          <w:szCs w:val="28"/>
        </w:rPr>
        <w:t>3</w:t>
      </w:r>
      <w:r w:rsidRPr="009719DD">
        <w:rPr>
          <w:rFonts w:ascii="Times New Roman" w:eastAsia="Times New Roman" w:hAnsi="Times New Roman" w:cs="Times New Roman"/>
          <w:sz w:val="28"/>
          <w:szCs w:val="28"/>
        </w:rPr>
        <w:t>.Принципы освоения иностранных культур.</w:t>
      </w:r>
    </w:p>
    <w:p w14:paraId="65803B93" w14:textId="2B9707F2" w:rsidR="009719DD" w:rsidRPr="009719DD" w:rsidRDefault="009719DD" w:rsidP="009719DD">
      <w:pPr>
        <w:spacing w:after="0" w:line="360" w:lineRule="auto"/>
        <w:rPr>
          <w:rFonts w:ascii="Times New Roman" w:eastAsia="Times New Roman" w:hAnsi="Times New Roman" w:cs="Times New Roman"/>
          <w:sz w:val="28"/>
          <w:szCs w:val="28"/>
        </w:rPr>
      </w:pPr>
      <w:r w:rsidRPr="009719DD">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r w:rsidRPr="009719DD">
        <w:rPr>
          <w:rFonts w:ascii="Times New Roman" w:eastAsia="Times New Roman" w:hAnsi="Times New Roman" w:cs="Times New Roman"/>
          <w:sz w:val="28"/>
          <w:szCs w:val="28"/>
        </w:rPr>
        <w:t>.Барьеры межкультурной коммуникации.</w:t>
      </w:r>
    </w:p>
    <w:p w14:paraId="037A50FF" w14:textId="3CADFA61" w:rsidR="009719DD" w:rsidRPr="009719DD" w:rsidRDefault="009719DD" w:rsidP="009719D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Pr="009719DD">
        <w:rPr>
          <w:rFonts w:ascii="Times New Roman" w:eastAsia="Times New Roman" w:hAnsi="Times New Roman" w:cs="Times New Roman"/>
          <w:sz w:val="28"/>
          <w:szCs w:val="28"/>
        </w:rPr>
        <w:t>.Способы формирования межкультурной компетентности.</w:t>
      </w:r>
    </w:p>
    <w:p w14:paraId="1531FC02" w14:textId="77777777" w:rsidR="00673047" w:rsidRDefault="00673047">
      <w:pPr>
        <w:ind w:firstLine="709"/>
        <w:jc w:val="both"/>
        <w:rPr>
          <w:rFonts w:ascii="Times New Roman" w:eastAsia="Times New Roman" w:hAnsi="Times New Roman" w:cs="Times New Roman"/>
          <w:color w:val="000000"/>
          <w:sz w:val="28"/>
          <w:szCs w:val="28"/>
        </w:rPr>
      </w:pPr>
    </w:p>
    <w:p w14:paraId="5E564CB1"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8. Перечень основной и дополнительной учебной литературы, необходимой для освоения дисциплины</w:t>
      </w:r>
    </w:p>
    <w:p w14:paraId="2FC91A43" w14:textId="77777777" w:rsidR="00CE7A0E" w:rsidRPr="00CE7A0E" w:rsidRDefault="00CE7A0E" w:rsidP="00CE7A0E">
      <w:pPr>
        <w:rPr>
          <w:rFonts w:ascii="Times New Roman" w:eastAsia="Times New Roman" w:hAnsi="Times New Roman" w:cs="Times New Roman"/>
          <w:b/>
          <w:sz w:val="28"/>
          <w:szCs w:val="28"/>
        </w:rPr>
      </w:pPr>
      <w:r w:rsidRPr="00CE7A0E">
        <w:rPr>
          <w:rFonts w:ascii="Times New Roman" w:eastAsia="Times New Roman" w:hAnsi="Times New Roman" w:cs="Times New Roman"/>
          <w:b/>
          <w:sz w:val="28"/>
          <w:szCs w:val="28"/>
        </w:rPr>
        <w:t>а) основная:</w:t>
      </w:r>
    </w:p>
    <w:p w14:paraId="51014EC3" w14:textId="77777777" w:rsidR="00CE7A0E" w:rsidRPr="00CE7A0E" w:rsidRDefault="00CE7A0E" w:rsidP="00CE7A0E">
      <w:pPr>
        <w:rPr>
          <w:rFonts w:ascii="Times New Roman" w:eastAsia="Times New Roman" w:hAnsi="Times New Roman" w:cs="Times New Roman"/>
          <w:sz w:val="28"/>
          <w:szCs w:val="28"/>
        </w:rPr>
      </w:pPr>
      <w:r w:rsidRPr="00CE7A0E">
        <w:rPr>
          <w:rFonts w:ascii="Times New Roman" w:eastAsia="Times New Roman" w:hAnsi="Times New Roman" w:cs="Times New Roman"/>
          <w:sz w:val="28"/>
          <w:szCs w:val="28"/>
        </w:rPr>
        <w:t xml:space="preserve">1. Боголюбова, Н. М.  Межкультурная коммуникация в 2 ч. Часть </w:t>
      </w:r>
      <w:proofErr w:type="gramStart"/>
      <w:r w:rsidRPr="00CE7A0E">
        <w:rPr>
          <w:rFonts w:ascii="Times New Roman" w:eastAsia="Times New Roman" w:hAnsi="Times New Roman" w:cs="Times New Roman"/>
          <w:sz w:val="28"/>
          <w:szCs w:val="28"/>
        </w:rPr>
        <w:t>2 :</w:t>
      </w:r>
      <w:proofErr w:type="gramEnd"/>
      <w:r w:rsidRPr="00CE7A0E">
        <w:rPr>
          <w:rFonts w:ascii="Times New Roman" w:eastAsia="Times New Roman" w:hAnsi="Times New Roman" w:cs="Times New Roman"/>
          <w:sz w:val="28"/>
          <w:szCs w:val="28"/>
        </w:rPr>
        <w:t xml:space="preserve"> учебник для вузов / Н. М. Боголюбова, Ю. В. Николаева. — </w:t>
      </w:r>
      <w:proofErr w:type="gramStart"/>
      <w:r w:rsidRPr="00CE7A0E">
        <w:rPr>
          <w:rFonts w:ascii="Times New Roman" w:eastAsia="Times New Roman" w:hAnsi="Times New Roman" w:cs="Times New Roman"/>
          <w:sz w:val="28"/>
          <w:szCs w:val="28"/>
        </w:rPr>
        <w:t>Москва :</w:t>
      </w:r>
      <w:proofErr w:type="gramEnd"/>
      <w:r w:rsidRPr="00CE7A0E">
        <w:rPr>
          <w:rFonts w:ascii="Times New Roman" w:eastAsia="Times New Roman" w:hAnsi="Times New Roman" w:cs="Times New Roman"/>
          <w:sz w:val="28"/>
          <w:szCs w:val="28"/>
        </w:rPr>
        <w:t xml:space="preserve"> Издательство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2021. — 263 с. — (Высшее образование). — Образовательная платформа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[сайт]. — URL: https://urait.ru/bcode/470574 (дата обращения: 14.09.2021). — </w:t>
      </w:r>
      <w:proofErr w:type="gramStart"/>
      <w:r w:rsidRPr="00CE7A0E">
        <w:rPr>
          <w:rFonts w:ascii="Times New Roman" w:eastAsia="Times New Roman" w:hAnsi="Times New Roman" w:cs="Times New Roman"/>
          <w:sz w:val="28"/>
          <w:szCs w:val="28"/>
        </w:rPr>
        <w:t>Текст :</w:t>
      </w:r>
      <w:proofErr w:type="gramEnd"/>
      <w:r w:rsidRPr="00CE7A0E">
        <w:rPr>
          <w:rFonts w:ascii="Times New Roman" w:eastAsia="Times New Roman" w:hAnsi="Times New Roman" w:cs="Times New Roman"/>
          <w:sz w:val="28"/>
          <w:szCs w:val="28"/>
        </w:rPr>
        <w:t xml:space="preserve"> электронный.</w:t>
      </w:r>
    </w:p>
    <w:p w14:paraId="3A376130" w14:textId="77777777" w:rsidR="00CE7A0E" w:rsidRPr="00CE7A0E" w:rsidRDefault="00CE7A0E" w:rsidP="00CE7A0E">
      <w:pPr>
        <w:rPr>
          <w:rFonts w:ascii="Times New Roman" w:eastAsia="Times New Roman" w:hAnsi="Times New Roman" w:cs="Times New Roman"/>
          <w:b/>
          <w:sz w:val="28"/>
          <w:szCs w:val="28"/>
        </w:rPr>
      </w:pPr>
      <w:r w:rsidRPr="00CE7A0E">
        <w:rPr>
          <w:rFonts w:ascii="Times New Roman" w:eastAsia="Times New Roman" w:hAnsi="Times New Roman" w:cs="Times New Roman"/>
          <w:b/>
          <w:sz w:val="28"/>
          <w:szCs w:val="28"/>
        </w:rPr>
        <w:lastRenderedPageBreak/>
        <w:t xml:space="preserve">б) дополнительная: </w:t>
      </w:r>
    </w:p>
    <w:p w14:paraId="799839D0" w14:textId="77777777" w:rsidR="00CE7A0E" w:rsidRPr="00CE7A0E" w:rsidRDefault="00CE7A0E" w:rsidP="00CE7A0E">
      <w:pPr>
        <w:rPr>
          <w:rFonts w:ascii="Times New Roman" w:eastAsia="Times New Roman" w:hAnsi="Times New Roman" w:cs="Times New Roman"/>
          <w:sz w:val="28"/>
          <w:szCs w:val="28"/>
        </w:rPr>
      </w:pPr>
      <w:r w:rsidRPr="00CE7A0E">
        <w:rPr>
          <w:rFonts w:ascii="Times New Roman" w:eastAsia="Times New Roman" w:hAnsi="Times New Roman" w:cs="Times New Roman"/>
          <w:sz w:val="28"/>
          <w:szCs w:val="28"/>
        </w:rPr>
        <w:t xml:space="preserve">2. </w:t>
      </w:r>
      <w:proofErr w:type="gramStart"/>
      <w:r w:rsidRPr="00CE7A0E">
        <w:rPr>
          <w:rFonts w:ascii="Times New Roman" w:eastAsia="Times New Roman" w:hAnsi="Times New Roman" w:cs="Times New Roman"/>
          <w:sz w:val="28"/>
          <w:szCs w:val="28"/>
        </w:rPr>
        <w:t>Культурология :</w:t>
      </w:r>
      <w:proofErr w:type="gramEnd"/>
      <w:r w:rsidRPr="00CE7A0E">
        <w:rPr>
          <w:rFonts w:ascii="Times New Roman" w:eastAsia="Times New Roman" w:hAnsi="Times New Roman" w:cs="Times New Roman"/>
          <w:sz w:val="28"/>
          <w:szCs w:val="28"/>
        </w:rPr>
        <w:t xml:space="preserve"> учебное пособие для вузов / И. Ф. </w:t>
      </w:r>
      <w:proofErr w:type="spellStart"/>
      <w:r w:rsidRPr="00CE7A0E">
        <w:rPr>
          <w:rFonts w:ascii="Times New Roman" w:eastAsia="Times New Roman" w:hAnsi="Times New Roman" w:cs="Times New Roman"/>
          <w:sz w:val="28"/>
          <w:szCs w:val="28"/>
        </w:rPr>
        <w:t>Кефели</w:t>
      </w:r>
      <w:proofErr w:type="spellEnd"/>
      <w:r w:rsidRPr="00CE7A0E">
        <w:rPr>
          <w:rFonts w:ascii="Times New Roman" w:eastAsia="Times New Roman" w:hAnsi="Times New Roman" w:cs="Times New Roman"/>
          <w:sz w:val="28"/>
          <w:szCs w:val="28"/>
        </w:rPr>
        <w:t xml:space="preserve"> [и др.] ; под редакцией И. Ф. </w:t>
      </w:r>
      <w:proofErr w:type="spellStart"/>
      <w:r w:rsidRPr="00CE7A0E">
        <w:rPr>
          <w:rFonts w:ascii="Times New Roman" w:eastAsia="Times New Roman" w:hAnsi="Times New Roman" w:cs="Times New Roman"/>
          <w:sz w:val="28"/>
          <w:szCs w:val="28"/>
        </w:rPr>
        <w:t>Кефели</w:t>
      </w:r>
      <w:proofErr w:type="spellEnd"/>
      <w:r w:rsidRPr="00CE7A0E">
        <w:rPr>
          <w:rFonts w:ascii="Times New Roman" w:eastAsia="Times New Roman" w:hAnsi="Times New Roman" w:cs="Times New Roman"/>
          <w:sz w:val="28"/>
          <w:szCs w:val="28"/>
        </w:rPr>
        <w:t xml:space="preserve">. — 2-е изд., </w:t>
      </w:r>
      <w:proofErr w:type="spellStart"/>
      <w:r w:rsidRPr="00CE7A0E">
        <w:rPr>
          <w:rFonts w:ascii="Times New Roman" w:eastAsia="Times New Roman" w:hAnsi="Times New Roman" w:cs="Times New Roman"/>
          <w:sz w:val="28"/>
          <w:szCs w:val="28"/>
        </w:rPr>
        <w:t>испр</w:t>
      </w:r>
      <w:proofErr w:type="spellEnd"/>
      <w:r w:rsidRPr="00CE7A0E">
        <w:rPr>
          <w:rFonts w:ascii="Times New Roman" w:eastAsia="Times New Roman" w:hAnsi="Times New Roman" w:cs="Times New Roman"/>
          <w:sz w:val="28"/>
          <w:szCs w:val="28"/>
        </w:rPr>
        <w:t xml:space="preserve">. и доп. — </w:t>
      </w:r>
      <w:proofErr w:type="gramStart"/>
      <w:r w:rsidRPr="00CE7A0E">
        <w:rPr>
          <w:rFonts w:ascii="Times New Roman" w:eastAsia="Times New Roman" w:hAnsi="Times New Roman" w:cs="Times New Roman"/>
          <w:sz w:val="28"/>
          <w:szCs w:val="28"/>
        </w:rPr>
        <w:t>Москва :</w:t>
      </w:r>
      <w:proofErr w:type="gramEnd"/>
      <w:r w:rsidRPr="00CE7A0E">
        <w:rPr>
          <w:rFonts w:ascii="Times New Roman" w:eastAsia="Times New Roman" w:hAnsi="Times New Roman" w:cs="Times New Roman"/>
          <w:sz w:val="28"/>
          <w:szCs w:val="28"/>
        </w:rPr>
        <w:t xml:space="preserve"> Издательство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2021. — 165 с. — (Высшее образование). — Образовательная платформа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[сайт]. — URL: https://urait.ru/bcode/470583 (дата обращения: 14.09.2021). — </w:t>
      </w:r>
      <w:proofErr w:type="gramStart"/>
      <w:r w:rsidRPr="00CE7A0E">
        <w:rPr>
          <w:rFonts w:ascii="Times New Roman" w:eastAsia="Times New Roman" w:hAnsi="Times New Roman" w:cs="Times New Roman"/>
          <w:sz w:val="28"/>
          <w:szCs w:val="28"/>
        </w:rPr>
        <w:t>Текст :</w:t>
      </w:r>
      <w:proofErr w:type="gramEnd"/>
      <w:r w:rsidRPr="00CE7A0E">
        <w:rPr>
          <w:rFonts w:ascii="Times New Roman" w:eastAsia="Times New Roman" w:hAnsi="Times New Roman" w:cs="Times New Roman"/>
          <w:sz w:val="28"/>
          <w:szCs w:val="28"/>
        </w:rPr>
        <w:t xml:space="preserve"> электронный.</w:t>
      </w:r>
    </w:p>
    <w:p w14:paraId="5FEED66C" w14:textId="77777777" w:rsidR="00CE7A0E" w:rsidRPr="00CE7A0E" w:rsidRDefault="00CE7A0E" w:rsidP="00CE7A0E">
      <w:pPr>
        <w:rPr>
          <w:rFonts w:ascii="Times New Roman" w:eastAsia="Times New Roman" w:hAnsi="Times New Roman" w:cs="Times New Roman"/>
          <w:sz w:val="28"/>
          <w:szCs w:val="28"/>
        </w:rPr>
      </w:pPr>
      <w:r w:rsidRPr="00CE7A0E">
        <w:rPr>
          <w:rFonts w:ascii="Times New Roman" w:eastAsia="Times New Roman" w:hAnsi="Times New Roman" w:cs="Times New Roman"/>
          <w:sz w:val="28"/>
          <w:szCs w:val="28"/>
        </w:rPr>
        <w:t xml:space="preserve">3. Юдина, А. И.  Культурная политика: межкультурная коммуникация и международные культурные </w:t>
      </w:r>
      <w:proofErr w:type="gramStart"/>
      <w:r w:rsidRPr="00CE7A0E">
        <w:rPr>
          <w:rFonts w:ascii="Times New Roman" w:eastAsia="Times New Roman" w:hAnsi="Times New Roman" w:cs="Times New Roman"/>
          <w:sz w:val="28"/>
          <w:szCs w:val="28"/>
        </w:rPr>
        <w:t>обмены :</w:t>
      </w:r>
      <w:proofErr w:type="gramEnd"/>
      <w:r w:rsidRPr="00CE7A0E">
        <w:rPr>
          <w:rFonts w:ascii="Times New Roman" w:eastAsia="Times New Roman" w:hAnsi="Times New Roman" w:cs="Times New Roman"/>
          <w:sz w:val="28"/>
          <w:szCs w:val="28"/>
        </w:rPr>
        <w:t xml:space="preserve"> практическое пособие для вузов / А. И. Юдина, Л. С. Жукова. — 2-е изд. — </w:t>
      </w:r>
      <w:proofErr w:type="gramStart"/>
      <w:r w:rsidRPr="00CE7A0E">
        <w:rPr>
          <w:rFonts w:ascii="Times New Roman" w:eastAsia="Times New Roman" w:hAnsi="Times New Roman" w:cs="Times New Roman"/>
          <w:sz w:val="28"/>
          <w:szCs w:val="28"/>
        </w:rPr>
        <w:t>Москва :</w:t>
      </w:r>
      <w:proofErr w:type="gramEnd"/>
      <w:r w:rsidRPr="00CE7A0E">
        <w:rPr>
          <w:rFonts w:ascii="Times New Roman" w:eastAsia="Times New Roman" w:hAnsi="Times New Roman" w:cs="Times New Roman"/>
          <w:sz w:val="28"/>
          <w:szCs w:val="28"/>
        </w:rPr>
        <w:t xml:space="preserve"> Издательство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2021. — 47 с. — (Высшее образование). — Образовательная платформа </w:t>
      </w:r>
      <w:proofErr w:type="spellStart"/>
      <w:r w:rsidRPr="00CE7A0E">
        <w:rPr>
          <w:rFonts w:ascii="Times New Roman" w:eastAsia="Times New Roman" w:hAnsi="Times New Roman" w:cs="Times New Roman"/>
          <w:sz w:val="28"/>
          <w:szCs w:val="28"/>
        </w:rPr>
        <w:t>Юрайт</w:t>
      </w:r>
      <w:proofErr w:type="spellEnd"/>
      <w:r w:rsidRPr="00CE7A0E">
        <w:rPr>
          <w:rFonts w:ascii="Times New Roman" w:eastAsia="Times New Roman" w:hAnsi="Times New Roman" w:cs="Times New Roman"/>
          <w:sz w:val="28"/>
          <w:szCs w:val="28"/>
        </w:rPr>
        <w:t xml:space="preserve"> [сайт]. — URL: https://urait.ru/bcode/476280 (дата обращения: 14.09.2021). — </w:t>
      </w:r>
      <w:proofErr w:type="gramStart"/>
      <w:r w:rsidRPr="00CE7A0E">
        <w:rPr>
          <w:rFonts w:ascii="Times New Roman" w:eastAsia="Times New Roman" w:hAnsi="Times New Roman" w:cs="Times New Roman"/>
          <w:sz w:val="28"/>
          <w:szCs w:val="28"/>
        </w:rPr>
        <w:t>Текст :</w:t>
      </w:r>
      <w:proofErr w:type="gramEnd"/>
      <w:r w:rsidRPr="00CE7A0E">
        <w:rPr>
          <w:rFonts w:ascii="Times New Roman" w:eastAsia="Times New Roman" w:hAnsi="Times New Roman" w:cs="Times New Roman"/>
          <w:sz w:val="28"/>
          <w:szCs w:val="28"/>
        </w:rPr>
        <w:t xml:space="preserve"> электронный.</w:t>
      </w:r>
    </w:p>
    <w:p w14:paraId="68A4E2CB" w14:textId="77777777" w:rsidR="00CE7A0E" w:rsidRPr="00CE7A0E" w:rsidRDefault="00CE7A0E" w:rsidP="00CE7A0E">
      <w:pPr>
        <w:rPr>
          <w:rFonts w:ascii="Times New Roman" w:eastAsia="Times New Roman" w:hAnsi="Times New Roman" w:cs="Times New Roman"/>
          <w:sz w:val="28"/>
          <w:szCs w:val="28"/>
        </w:rPr>
      </w:pPr>
    </w:p>
    <w:p w14:paraId="189D85BA" w14:textId="77777777" w:rsidR="00CE7A0E" w:rsidRPr="00CC71FA" w:rsidRDefault="00CE7A0E" w:rsidP="00CE7A0E">
      <w:pPr>
        <w:rPr>
          <w:rFonts w:ascii="Times New Roman" w:eastAsia="Times New Roman" w:hAnsi="Times New Roman" w:cs="Times New Roman"/>
          <w:b/>
          <w:sz w:val="28"/>
          <w:szCs w:val="28"/>
        </w:rPr>
      </w:pPr>
      <w:r w:rsidRPr="00CC71FA">
        <w:rPr>
          <w:rFonts w:ascii="Times New Roman" w:eastAsia="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6E1FED56" w14:textId="77777777" w:rsidR="00CE7A0E" w:rsidRPr="00CC71FA" w:rsidRDefault="00CE7A0E" w:rsidP="00CE7A0E">
      <w:pPr>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 xml:space="preserve">1. </w:t>
      </w:r>
      <w:proofErr w:type="spellStart"/>
      <w:r w:rsidRPr="00CC71FA">
        <w:rPr>
          <w:rFonts w:ascii="Times New Roman" w:eastAsia="Times New Roman" w:hAnsi="Times New Roman" w:cs="Times New Roman"/>
          <w:sz w:val="28"/>
          <w:szCs w:val="28"/>
        </w:rPr>
        <w:t>Культурология.РФ</w:t>
      </w:r>
      <w:proofErr w:type="spellEnd"/>
      <w:r w:rsidRPr="00CC71FA">
        <w:rPr>
          <w:rFonts w:ascii="Times New Roman" w:eastAsia="Times New Roman" w:hAnsi="Times New Roman" w:cs="Times New Roman"/>
          <w:sz w:val="28"/>
          <w:szCs w:val="28"/>
        </w:rPr>
        <w:t xml:space="preserve"> // URL: https://kulturologia.ru/ </w:t>
      </w:r>
    </w:p>
    <w:p w14:paraId="59E0E1FE" w14:textId="77777777" w:rsidR="00CE7A0E" w:rsidRPr="00CC71FA" w:rsidRDefault="00CE7A0E" w:rsidP="00CE7A0E">
      <w:pPr>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2. Сетевое сообщество «Российская культурология» // URL: https://culturalnet.ru/</w:t>
      </w:r>
    </w:p>
    <w:p w14:paraId="234AC0E4" w14:textId="77777777" w:rsidR="00CE7A0E" w:rsidRPr="00CC71FA" w:rsidRDefault="00CE7A0E" w:rsidP="00CE7A0E">
      <w:pPr>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 xml:space="preserve">3. </w:t>
      </w:r>
      <w:proofErr w:type="spellStart"/>
      <w:r w:rsidRPr="00CC71FA">
        <w:rPr>
          <w:rFonts w:ascii="Times New Roman" w:eastAsia="Times New Roman" w:hAnsi="Times New Roman" w:cs="Times New Roman"/>
          <w:sz w:val="28"/>
          <w:szCs w:val="28"/>
        </w:rPr>
        <w:t>Культура.РФ</w:t>
      </w:r>
      <w:proofErr w:type="spellEnd"/>
      <w:r w:rsidRPr="00CC71FA">
        <w:rPr>
          <w:rFonts w:ascii="Times New Roman" w:eastAsia="Times New Roman" w:hAnsi="Times New Roman" w:cs="Times New Roman"/>
          <w:sz w:val="28"/>
          <w:szCs w:val="28"/>
        </w:rPr>
        <w:t xml:space="preserve"> // URL: https://www.culture.ru/</w:t>
      </w:r>
    </w:p>
    <w:p w14:paraId="05D6A8B9" w14:textId="77777777" w:rsidR="00CE7A0E" w:rsidRPr="00CC71FA" w:rsidRDefault="00CE7A0E" w:rsidP="00CE7A0E">
      <w:pPr>
        <w:rPr>
          <w:rFonts w:ascii="Times New Roman" w:eastAsia="Times New Roman" w:hAnsi="Times New Roman" w:cs="Times New Roman"/>
          <w:sz w:val="28"/>
          <w:szCs w:val="28"/>
        </w:rPr>
      </w:pPr>
      <w:r w:rsidRPr="00CC71FA">
        <w:rPr>
          <w:rFonts w:ascii="Times New Roman" w:eastAsia="Times New Roman" w:hAnsi="Times New Roman" w:cs="Times New Roman"/>
          <w:sz w:val="28"/>
          <w:szCs w:val="28"/>
        </w:rPr>
        <w:t>4. Электронная библиотека Финансового университета (ЭБ) http://elib.fa.ru/</w:t>
      </w:r>
    </w:p>
    <w:p w14:paraId="17137609"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Электронно-библиотечная система BOOK.RU http://www.book.ru</w:t>
      </w:r>
    </w:p>
    <w:p w14:paraId="60A3ECEB"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Электронно-библиотечная система «Университетская библиотека ОНЛАЙН» http://biblioclub.ru/</w:t>
      </w:r>
    </w:p>
    <w:p w14:paraId="0BC4CF50"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Электронно-библиотечная система </w:t>
      </w:r>
      <w:proofErr w:type="spellStart"/>
      <w:r w:rsidRPr="00CC71FA">
        <w:rPr>
          <w:sz w:val="28"/>
          <w:szCs w:val="28"/>
        </w:rPr>
        <w:t>Znanium</w:t>
      </w:r>
      <w:proofErr w:type="spellEnd"/>
      <w:r w:rsidRPr="00CC71FA">
        <w:rPr>
          <w:sz w:val="28"/>
          <w:szCs w:val="28"/>
        </w:rPr>
        <w:t xml:space="preserve"> http://www.znanium.com</w:t>
      </w:r>
    </w:p>
    <w:p w14:paraId="1851DEAC"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Электронно-библиотечная система издательства «ЮРАЙТ» https://urait.ru/</w:t>
      </w:r>
    </w:p>
    <w:p w14:paraId="17D81F37"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Электронно-библиотечная система издательства Проспект http://ebs.prospekt.org/books</w:t>
      </w:r>
    </w:p>
    <w:p w14:paraId="59323355"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Электронно-библиотечная система издательства Лань https://e.lanbook.com/</w:t>
      </w:r>
    </w:p>
    <w:p w14:paraId="75E8201D"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Деловая онлайн-библиотека </w:t>
      </w:r>
      <w:proofErr w:type="spellStart"/>
      <w:r w:rsidRPr="00CC71FA">
        <w:rPr>
          <w:sz w:val="28"/>
          <w:szCs w:val="28"/>
        </w:rPr>
        <w:t>Alpina</w:t>
      </w:r>
      <w:proofErr w:type="spellEnd"/>
      <w:r w:rsidRPr="00CC71FA">
        <w:rPr>
          <w:sz w:val="28"/>
          <w:szCs w:val="28"/>
        </w:rPr>
        <w:t xml:space="preserve"> </w:t>
      </w:r>
      <w:proofErr w:type="spellStart"/>
      <w:r w:rsidRPr="00CC71FA">
        <w:rPr>
          <w:sz w:val="28"/>
          <w:szCs w:val="28"/>
        </w:rPr>
        <w:t>Digital</w:t>
      </w:r>
      <w:proofErr w:type="spellEnd"/>
      <w:r w:rsidRPr="00CC71FA">
        <w:rPr>
          <w:sz w:val="28"/>
          <w:szCs w:val="28"/>
        </w:rPr>
        <w:t xml:space="preserve"> http://lib.alpinadigital.ru/</w:t>
      </w:r>
    </w:p>
    <w:p w14:paraId="6524E960"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lastRenderedPageBreak/>
        <w:t>Электронная библиотека Издательского дома «Гребенников» https://grebennikon.ru/</w:t>
      </w:r>
    </w:p>
    <w:p w14:paraId="5419F6FE"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Научная электронная библиотека eLibrary.ru http://elibrary.ru  </w:t>
      </w:r>
    </w:p>
    <w:p w14:paraId="0325566E"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Национальная электронная библиотека http://нэб.рф/</w:t>
      </w:r>
    </w:p>
    <w:p w14:paraId="4A715981"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Academic Reference http://ar.cnki.net/ACADREF</w:t>
      </w:r>
    </w:p>
    <w:p w14:paraId="798395C2"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Пакет баз данных компании EBSCO </w:t>
      </w:r>
      <w:proofErr w:type="spellStart"/>
      <w:r w:rsidRPr="00CC71FA">
        <w:rPr>
          <w:sz w:val="28"/>
          <w:szCs w:val="28"/>
        </w:rPr>
        <w:t>Publishing</w:t>
      </w:r>
      <w:proofErr w:type="spellEnd"/>
      <w:r w:rsidRPr="00CC71FA">
        <w:rPr>
          <w:sz w:val="28"/>
          <w:szCs w:val="28"/>
        </w:rPr>
        <w:t xml:space="preserve">, крупнейшего </w:t>
      </w:r>
      <w:proofErr w:type="spellStart"/>
      <w:r w:rsidRPr="00CC71FA">
        <w:rPr>
          <w:sz w:val="28"/>
          <w:szCs w:val="28"/>
        </w:rPr>
        <w:t>агрегатора</w:t>
      </w:r>
      <w:proofErr w:type="spellEnd"/>
      <w:r w:rsidRPr="00CC71FA">
        <w:rPr>
          <w:sz w:val="28"/>
          <w:szCs w:val="28"/>
        </w:rPr>
        <w:t xml:space="preserve"> научных ресурсов ведущих издательств мира http://search.ebscohost.com</w:t>
      </w:r>
    </w:p>
    <w:p w14:paraId="481539E6"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Электронные продукты издательства </w:t>
      </w:r>
      <w:proofErr w:type="spellStart"/>
      <w:r w:rsidRPr="00CC71FA">
        <w:rPr>
          <w:sz w:val="28"/>
          <w:szCs w:val="28"/>
        </w:rPr>
        <w:t>Elsevier</w:t>
      </w:r>
      <w:proofErr w:type="spellEnd"/>
      <w:r w:rsidRPr="00CC71FA">
        <w:rPr>
          <w:sz w:val="28"/>
          <w:szCs w:val="28"/>
        </w:rPr>
        <w:t xml:space="preserve"> http://www.sciencedirect.com</w:t>
      </w:r>
    </w:p>
    <w:p w14:paraId="715B014C"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 xml:space="preserve">Emerald: Management </w:t>
      </w:r>
      <w:proofErr w:type="spellStart"/>
      <w:r w:rsidRPr="00CC71FA">
        <w:rPr>
          <w:sz w:val="28"/>
          <w:szCs w:val="28"/>
          <w:lang w:val="en-US"/>
        </w:rPr>
        <w:t>eJournal</w:t>
      </w:r>
      <w:proofErr w:type="spellEnd"/>
      <w:r w:rsidRPr="00CC71FA">
        <w:rPr>
          <w:sz w:val="28"/>
          <w:szCs w:val="28"/>
          <w:lang w:val="en-US"/>
        </w:rPr>
        <w:t xml:space="preserve"> Portfolio https://www.emerald.com/insight/</w:t>
      </w:r>
    </w:p>
    <w:p w14:paraId="4B4DAB28" w14:textId="77777777" w:rsidR="00CE7A0E" w:rsidRPr="00CC71FA" w:rsidRDefault="00CE7A0E" w:rsidP="00CE7A0E">
      <w:pPr>
        <w:pStyle w:val="af2"/>
        <w:numPr>
          <w:ilvl w:val="0"/>
          <w:numId w:val="41"/>
        </w:numPr>
        <w:suppressAutoHyphens w:val="0"/>
        <w:spacing w:after="160" w:line="259" w:lineRule="auto"/>
        <w:contextualSpacing/>
        <w:rPr>
          <w:sz w:val="28"/>
          <w:szCs w:val="28"/>
        </w:rPr>
      </w:pPr>
      <w:proofErr w:type="spellStart"/>
      <w:r w:rsidRPr="00CC71FA">
        <w:rPr>
          <w:sz w:val="28"/>
          <w:szCs w:val="28"/>
        </w:rPr>
        <w:t>Henry</w:t>
      </w:r>
      <w:proofErr w:type="spellEnd"/>
      <w:r w:rsidRPr="00CC71FA">
        <w:rPr>
          <w:sz w:val="28"/>
          <w:szCs w:val="28"/>
        </w:rPr>
        <w:t xml:space="preserve"> </w:t>
      </w:r>
      <w:proofErr w:type="spellStart"/>
      <w:r w:rsidRPr="00CC71FA">
        <w:rPr>
          <w:sz w:val="28"/>
          <w:szCs w:val="28"/>
        </w:rPr>
        <w:t>Stewart</w:t>
      </w:r>
      <w:proofErr w:type="spellEnd"/>
      <w:r w:rsidRPr="00CC71FA">
        <w:rPr>
          <w:sz w:val="28"/>
          <w:szCs w:val="28"/>
        </w:rPr>
        <w:t xml:space="preserve"> </w:t>
      </w:r>
      <w:proofErr w:type="spellStart"/>
      <w:r w:rsidRPr="00CC71FA">
        <w:rPr>
          <w:sz w:val="28"/>
          <w:szCs w:val="28"/>
        </w:rPr>
        <w:t>Talks</w:t>
      </w:r>
      <w:proofErr w:type="spellEnd"/>
      <w:r w:rsidRPr="00CC71FA">
        <w:rPr>
          <w:sz w:val="28"/>
          <w:szCs w:val="28"/>
        </w:rPr>
        <w:t>: Библиотека Онлайн Лекций по Бизнесу и Маркетингу https://hstalks.com/business/</w:t>
      </w:r>
    </w:p>
    <w:p w14:paraId="7DAC02C2"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Oxford Scholarship Online https://oxford.universitypressscholarship.com/</w:t>
      </w:r>
    </w:p>
    <w:p w14:paraId="4AF2B587"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Коллекция научных журналов </w:t>
      </w:r>
      <w:proofErr w:type="spellStart"/>
      <w:r w:rsidRPr="00CC71FA">
        <w:rPr>
          <w:sz w:val="28"/>
          <w:szCs w:val="28"/>
        </w:rPr>
        <w:t>Oxford</w:t>
      </w:r>
      <w:proofErr w:type="spellEnd"/>
      <w:r w:rsidRPr="00CC71FA">
        <w:rPr>
          <w:sz w:val="28"/>
          <w:szCs w:val="28"/>
        </w:rPr>
        <w:t xml:space="preserve"> </w:t>
      </w:r>
      <w:proofErr w:type="spellStart"/>
      <w:r w:rsidRPr="00CC71FA">
        <w:rPr>
          <w:sz w:val="28"/>
          <w:szCs w:val="28"/>
        </w:rPr>
        <w:t>University</w:t>
      </w:r>
      <w:proofErr w:type="spellEnd"/>
      <w:r w:rsidRPr="00CC71FA">
        <w:rPr>
          <w:sz w:val="28"/>
          <w:szCs w:val="28"/>
        </w:rPr>
        <w:t xml:space="preserve"> </w:t>
      </w:r>
      <w:proofErr w:type="spellStart"/>
      <w:r w:rsidRPr="00CC71FA">
        <w:rPr>
          <w:sz w:val="28"/>
          <w:szCs w:val="28"/>
        </w:rPr>
        <w:t>Press</w:t>
      </w:r>
      <w:proofErr w:type="spellEnd"/>
      <w:r w:rsidRPr="00CC71FA">
        <w:rPr>
          <w:sz w:val="28"/>
          <w:szCs w:val="28"/>
        </w:rPr>
        <w:t xml:space="preserve"> https://academic.oup.com/journals/</w:t>
      </w:r>
    </w:p>
    <w:p w14:paraId="5C2AC8FE"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 xml:space="preserve">ProQuest: </w:t>
      </w:r>
      <w:r w:rsidRPr="00CC71FA">
        <w:rPr>
          <w:sz w:val="28"/>
          <w:szCs w:val="28"/>
        </w:rPr>
        <w:t>База</w:t>
      </w:r>
      <w:r w:rsidRPr="00CC71FA">
        <w:rPr>
          <w:sz w:val="28"/>
          <w:szCs w:val="28"/>
          <w:lang w:val="en-US"/>
        </w:rPr>
        <w:t xml:space="preserve"> </w:t>
      </w:r>
      <w:r w:rsidRPr="00CC71FA">
        <w:rPr>
          <w:sz w:val="28"/>
          <w:szCs w:val="28"/>
        </w:rPr>
        <w:t>данных</w:t>
      </w:r>
      <w:r w:rsidRPr="00CC71FA">
        <w:rPr>
          <w:sz w:val="28"/>
          <w:szCs w:val="28"/>
          <w:lang w:val="en-US"/>
        </w:rPr>
        <w:t xml:space="preserve"> Business </w:t>
      </w:r>
      <w:proofErr w:type="spellStart"/>
      <w:r w:rsidRPr="00CC71FA">
        <w:rPr>
          <w:sz w:val="28"/>
          <w:szCs w:val="28"/>
          <w:lang w:val="en-US"/>
        </w:rPr>
        <w:t>Ebook</w:t>
      </w:r>
      <w:proofErr w:type="spellEnd"/>
      <w:r w:rsidRPr="00CC71FA">
        <w:rPr>
          <w:sz w:val="28"/>
          <w:szCs w:val="28"/>
          <w:lang w:val="en-US"/>
        </w:rPr>
        <w:t xml:space="preserve"> Subscription </w:t>
      </w:r>
      <w:r w:rsidRPr="00CC71FA">
        <w:rPr>
          <w:sz w:val="28"/>
          <w:szCs w:val="28"/>
        </w:rPr>
        <w:t>на</w:t>
      </w:r>
      <w:r w:rsidRPr="00CC71FA">
        <w:rPr>
          <w:sz w:val="28"/>
          <w:szCs w:val="28"/>
          <w:lang w:val="en-US"/>
        </w:rPr>
        <w:t xml:space="preserve"> </w:t>
      </w:r>
      <w:r w:rsidRPr="00CC71FA">
        <w:rPr>
          <w:sz w:val="28"/>
          <w:szCs w:val="28"/>
        </w:rPr>
        <w:t>платформе</w:t>
      </w:r>
      <w:r w:rsidRPr="00CC71FA">
        <w:rPr>
          <w:sz w:val="28"/>
          <w:szCs w:val="28"/>
          <w:lang w:val="en-US"/>
        </w:rPr>
        <w:t xml:space="preserve"> </w:t>
      </w:r>
      <w:proofErr w:type="spellStart"/>
      <w:r w:rsidRPr="00CC71FA">
        <w:rPr>
          <w:sz w:val="28"/>
          <w:szCs w:val="28"/>
          <w:lang w:val="en-US"/>
        </w:rPr>
        <w:t>Ebook</w:t>
      </w:r>
      <w:proofErr w:type="spellEnd"/>
      <w:r w:rsidRPr="00CC71FA">
        <w:rPr>
          <w:sz w:val="28"/>
          <w:szCs w:val="28"/>
          <w:lang w:val="en-US"/>
        </w:rPr>
        <w:t xml:space="preserve"> Central‎ https://search.proquest.com/</w:t>
      </w:r>
    </w:p>
    <w:p w14:paraId="706DA704"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ProQuest Dissertations &amp; Theses A&amp;I https://search.proquest.com/</w:t>
      </w:r>
    </w:p>
    <w:p w14:paraId="39AD3020"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Scopus https://www.scopus.com</w:t>
      </w:r>
    </w:p>
    <w:p w14:paraId="441C1637"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 xml:space="preserve">Электронная коллекция книг издательства </w:t>
      </w:r>
      <w:proofErr w:type="gramStart"/>
      <w:r w:rsidRPr="00CC71FA">
        <w:rPr>
          <w:sz w:val="28"/>
          <w:szCs w:val="28"/>
          <w:lang w:val="en-US"/>
        </w:rPr>
        <w:t>Springer</w:t>
      </w:r>
      <w:r w:rsidRPr="00CC71FA">
        <w:rPr>
          <w:sz w:val="28"/>
          <w:szCs w:val="28"/>
        </w:rPr>
        <w:t xml:space="preserve">:  </w:t>
      </w:r>
      <w:r w:rsidRPr="00CC71FA">
        <w:rPr>
          <w:sz w:val="28"/>
          <w:szCs w:val="28"/>
          <w:lang w:val="en-US"/>
        </w:rPr>
        <w:t>Springer</w:t>
      </w:r>
      <w:proofErr w:type="gramEnd"/>
      <w:r w:rsidRPr="00CC71FA">
        <w:rPr>
          <w:sz w:val="28"/>
          <w:szCs w:val="28"/>
        </w:rPr>
        <w:t xml:space="preserve"> </w:t>
      </w:r>
      <w:r w:rsidRPr="00CC71FA">
        <w:rPr>
          <w:sz w:val="28"/>
          <w:szCs w:val="28"/>
          <w:lang w:val="en-US"/>
        </w:rPr>
        <w:t>eBooks</w:t>
      </w:r>
      <w:r w:rsidRPr="00CC71FA">
        <w:rPr>
          <w:sz w:val="28"/>
          <w:szCs w:val="28"/>
        </w:rPr>
        <w:t xml:space="preserve"> </w:t>
      </w:r>
      <w:r w:rsidRPr="00CC71FA">
        <w:rPr>
          <w:sz w:val="28"/>
          <w:szCs w:val="28"/>
          <w:lang w:val="en-US"/>
        </w:rPr>
        <w:t>http</w:t>
      </w:r>
      <w:r w:rsidRPr="00CC71FA">
        <w:rPr>
          <w:sz w:val="28"/>
          <w:szCs w:val="28"/>
        </w:rPr>
        <w:t>://</w:t>
      </w:r>
      <w:r w:rsidRPr="00CC71FA">
        <w:rPr>
          <w:sz w:val="28"/>
          <w:szCs w:val="28"/>
          <w:lang w:val="en-US"/>
        </w:rPr>
        <w:t>link</w:t>
      </w:r>
      <w:r w:rsidRPr="00CC71FA">
        <w:rPr>
          <w:sz w:val="28"/>
          <w:szCs w:val="28"/>
        </w:rPr>
        <w:t>.</w:t>
      </w:r>
      <w:r w:rsidRPr="00CC71FA">
        <w:rPr>
          <w:sz w:val="28"/>
          <w:szCs w:val="28"/>
          <w:lang w:val="en-US"/>
        </w:rPr>
        <w:t>springer</w:t>
      </w:r>
      <w:r w:rsidRPr="00CC71FA">
        <w:rPr>
          <w:sz w:val="28"/>
          <w:szCs w:val="28"/>
        </w:rPr>
        <w:t>.</w:t>
      </w:r>
      <w:r w:rsidRPr="00CC71FA">
        <w:rPr>
          <w:sz w:val="28"/>
          <w:szCs w:val="28"/>
          <w:lang w:val="en-US"/>
        </w:rPr>
        <w:t>com</w:t>
      </w:r>
      <w:r w:rsidRPr="00CC71FA">
        <w:rPr>
          <w:sz w:val="28"/>
          <w:szCs w:val="28"/>
        </w:rPr>
        <w:t>/</w:t>
      </w:r>
    </w:p>
    <w:p w14:paraId="048D069D" w14:textId="77777777" w:rsidR="00CE7A0E" w:rsidRPr="00CC71FA" w:rsidRDefault="00CE7A0E" w:rsidP="00CE7A0E">
      <w:pPr>
        <w:pStyle w:val="af2"/>
        <w:numPr>
          <w:ilvl w:val="0"/>
          <w:numId w:val="41"/>
        </w:numPr>
        <w:suppressAutoHyphens w:val="0"/>
        <w:spacing w:after="160" w:line="259" w:lineRule="auto"/>
        <w:contextualSpacing/>
        <w:rPr>
          <w:sz w:val="28"/>
          <w:szCs w:val="28"/>
          <w:lang w:val="en-US"/>
        </w:rPr>
      </w:pPr>
      <w:r w:rsidRPr="00CC71FA">
        <w:rPr>
          <w:sz w:val="28"/>
          <w:szCs w:val="28"/>
          <w:lang w:val="en-US"/>
        </w:rPr>
        <w:t>Web of Science http://apps.webofknowledge.com</w:t>
      </w:r>
    </w:p>
    <w:p w14:paraId="31436537" w14:textId="77777777" w:rsidR="00CE7A0E" w:rsidRPr="00CC71FA" w:rsidRDefault="00CE7A0E" w:rsidP="00CE7A0E">
      <w:pPr>
        <w:pStyle w:val="af2"/>
        <w:numPr>
          <w:ilvl w:val="0"/>
          <w:numId w:val="41"/>
        </w:numPr>
        <w:suppressAutoHyphens w:val="0"/>
        <w:spacing w:after="160" w:line="259" w:lineRule="auto"/>
        <w:contextualSpacing/>
        <w:rPr>
          <w:sz w:val="28"/>
          <w:szCs w:val="28"/>
        </w:rPr>
      </w:pPr>
      <w:r w:rsidRPr="00CC71FA">
        <w:rPr>
          <w:sz w:val="28"/>
          <w:szCs w:val="28"/>
        </w:rPr>
        <w:t>Цифровой архив научных журналов: http://arch.neicon.ru/xmlui/</w:t>
      </w:r>
    </w:p>
    <w:p w14:paraId="018EC0F5" w14:textId="77777777" w:rsidR="00CE7A0E" w:rsidRPr="00CC71FA" w:rsidRDefault="00CE7A0E" w:rsidP="00CE7A0E">
      <w:pPr>
        <w:pStyle w:val="af2"/>
        <w:ind w:left="360"/>
        <w:rPr>
          <w:sz w:val="28"/>
          <w:szCs w:val="28"/>
          <w:lang w:val="en-US"/>
        </w:rPr>
      </w:pPr>
      <w:r w:rsidRPr="00CC71FA">
        <w:rPr>
          <w:sz w:val="28"/>
          <w:szCs w:val="28"/>
          <w:lang w:val="en-US"/>
        </w:rPr>
        <w:t>- Annual Reviews</w:t>
      </w:r>
    </w:p>
    <w:p w14:paraId="5C8D1F8A" w14:textId="77777777" w:rsidR="00CE7A0E" w:rsidRPr="00CC71FA" w:rsidRDefault="00CE7A0E" w:rsidP="00CE7A0E">
      <w:pPr>
        <w:pStyle w:val="af2"/>
        <w:ind w:left="360"/>
        <w:rPr>
          <w:sz w:val="28"/>
          <w:szCs w:val="28"/>
          <w:lang w:val="en-US"/>
        </w:rPr>
      </w:pPr>
      <w:r w:rsidRPr="00CC71FA">
        <w:rPr>
          <w:sz w:val="28"/>
          <w:szCs w:val="28"/>
          <w:lang w:val="en-US"/>
        </w:rPr>
        <w:t>- Cambridge University Press</w:t>
      </w:r>
    </w:p>
    <w:p w14:paraId="2CFFD53D" w14:textId="77777777" w:rsidR="00CE7A0E" w:rsidRPr="00CC71FA" w:rsidRDefault="00CE7A0E" w:rsidP="00CE7A0E">
      <w:pPr>
        <w:pStyle w:val="af2"/>
        <w:ind w:left="360"/>
        <w:rPr>
          <w:sz w:val="28"/>
          <w:szCs w:val="28"/>
          <w:lang w:val="en-US"/>
        </w:rPr>
      </w:pPr>
      <w:r w:rsidRPr="00CC71FA">
        <w:rPr>
          <w:sz w:val="28"/>
          <w:szCs w:val="28"/>
          <w:lang w:val="en-US"/>
        </w:rPr>
        <w:t>- The Institute of Physics (IOP) Publishing</w:t>
      </w:r>
    </w:p>
    <w:p w14:paraId="6DA45DDF" w14:textId="77777777" w:rsidR="00CE7A0E" w:rsidRPr="00CC71FA" w:rsidRDefault="00CE7A0E" w:rsidP="00CE7A0E">
      <w:pPr>
        <w:pStyle w:val="af2"/>
        <w:ind w:left="360"/>
        <w:rPr>
          <w:sz w:val="28"/>
          <w:szCs w:val="28"/>
          <w:lang w:val="en-US"/>
        </w:rPr>
      </w:pPr>
      <w:r w:rsidRPr="00CC71FA">
        <w:rPr>
          <w:sz w:val="28"/>
          <w:szCs w:val="28"/>
          <w:lang w:val="en-US"/>
        </w:rPr>
        <w:t xml:space="preserve">- Nature  </w:t>
      </w:r>
    </w:p>
    <w:p w14:paraId="55B2369C" w14:textId="77777777" w:rsidR="00CE7A0E" w:rsidRPr="00CC71FA" w:rsidRDefault="00CE7A0E" w:rsidP="00CE7A0E">
      <w:pPr>
        <w:pStyle w:val="af2"/>
        <w:ind w:left="360"/>
        <w:rPr>
          <w:sz w:val="28"/>
          <w:szCs w:val="28"/>
          <w:lang w:val="en-US"/>
        </w:rPr>
      </w:pPr>
      <w:r w:rsidRPr="00CC71FA">
        <w:rPr>
          <w:sz w:val="28"/>
          <w:szCs w:val="28"/>
          <w:lang w:val="en-US"/>
        </w:rPr>
        <w:t>- Oxford University Press</w:t>
      </w:r>
    </w:p>
    <w:p w14:paraId="30E5EF97" w14:textId="77777777" w:rsidR="00CE7A0E" w:rsidRPr="00CC71FA" w:rsidRDefault="00CE7A0E" w:rsidP="00CE7A0E">
      <w:pPr>
        <w:pStyle w:val="af2"/>
        <w:ind w:left="360"/>
        <w:rPr>
          <w:sz w:val="28"/>
          <w:szCs w:val="28"/>
          <w:lang w:val="en-US"/>
        </w:rPr>
      </w:pPr>
      <w:r w:rsidRPr="00CC71FA">
        <w:rPr>
          <w:sz w:val="28"/>
          <w:szCs w:val="28"/>
          <w:lang w:val="en-US"/>
        </w:rPr>
        <w:t>- Royal Society of Chemistry</w:t>
      </w:r>
    </w:p>
    <w:p w14:paraId="0025436F" w14:textId="77777777" w:rsidR="00CE7A0E" w:rsidRPr="00CC71FA" w:rsidRDefault="00CE7A0E" w:rsidP="00CE7A0E">
      <w:pPr>
        <w:pStyle w:val="af2"/>
        <w:ind w:left="360"/>
        <w:rPr>
          <w:sz w:val="28"/>
          <w:szCs w:val="28"/>
          <w:lang w:val="en-US"/>
        </w:rPr>
      </w:pPr>
      <w:r w:rsidRPr="00CC71FA">
        <w:rPr>
          <w:sz w:val="28"/>
          <w:szCs w:val="28"/>
          <w:lang w:val="en-US"/>
        </w:rPr>
        <w:t>- SAGE Publications</w:t>
      </w:r>
    </w:p>
    <w:p w14:paraId="3098A90E" w14:textId="77777777" w:rsidR="00CE7A0E" w:rsidRPr="00CC71FA" w:rsidRDefault="00CE7A0E" w:rsidP="00CE7A0E">
      <w:pPr>
        <w:pStyle w:val="af2"/>
        <w:ind w:left="360"/>
        <w:rPr>
          <w:sz w:val="28"/>
          <w:szCs w:val="28"/>
          <w:lang w:val="en-US"/>
        </w:rPr>
      </w:pPr>
      <w:r w:rsidRPr="00CC71FA">
        <w:rPr>
          <w:sz w:val="28"/>
          <w:szCs w:val="28"/>
          <w:lang w:val="en-US"/>
        </w:rPr>
        <w:t>- Science</w:t>
      </w:r>
    </w:p>
    <w:p w14:paraId="6B9A4C9C" w14:textId="77777777" w:rsidR="00CE7A0E" w:rsidRPr="00CC71FA" w:rsidRDefault="00CE7A0E" w:rsidP="00CE7A0E">
      <w:pPr>
        <w:pStyle w:val="af2"/>
        <w:ind w:left="360"/>
        <w:rPr>
          <w:sz w:val="28"/>
          <w:szCs w:val="28"/>
          <w:lang w:val="en-US"/>
        </w:rPr>
      </w:pPr>
      <w:r w:rsidRPr="00CC71FA">
        <w:rPr>
          <w:sz w:val="28"/>
          <w:szCs w:val="28"/>
          <w:lang w:val="en-US"/>
        </w:rPr>
        <w:t>- Taylor &amp; Francis Group</w:t>
      </w:r>
    </w:p>
    <w:p w14:paraId="1979F2B0" w14:textId="77777777" w:rsidR="00CE7A0E" w:rsidRPr="00847C41" w:rsidRDefault="00CE7A0E" w:rsidP="00CE7A0E">
      <w:pPr>
        <w:pStyle w:val="af2"/>
        <w:ind w:left="360"/>
        <w:rPr>
          <w:lang w:val="en-US"/>
        </w:rPr>
      </w:pPr>
    </w:p>
    <w:p w14:paraId="766000B5" w14:textId="77777777" w:rsidR="002F4E47" w:rsidRDefault="00E415C8">
      <w:pPr>
        <w:numPr>
          <w:ilvl w:val="0"/>
          <w:numId w:val="19"/>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5C08177D" w14:textId="77777777" w:rsidR="002F4E47" w:rsidRDefault="002F4E47">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3D79FA71" w14:textId="77777777" w:rsidR="002F4E47" w:rsidRDefault="00E415C8">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«Межкультурная адаптация и </w:t>
      </w:r>
      <w:proofErr w:type="spellStart"/>
      <w:r>
        <w:rPr>
          <w:rFonts w:ascii="Times New Roman" w:eastAsia="Times New Roman" w:hAnsi="Times New Roman" w:cs="Times New Roman"/>
          <w:sz w:val="28"/>
          <w:szCs w:val="28"/>
        </w:rPr>
        <w:t>прагмакультурное</w:t>
      </w:r>
      <w:proofErr w:type="spellEnd"/>
      <w:r>
        <w:rPr>
          <w:rFonts w:ascii="Times New Roman" w:eastAsia="Times New Roman" w:hAnsi="Times New Roman" w:cs="Times New Roman"/>
          <w:sz w:val="28"/>
          <w:szCs w:val="28"/>
        </w:rPr>
        <w:t xml:space="preserve"> моделирование» рассматривает прагматическое использование теории </w:t>
      </w:r>
      <w:r>
        <w:rPr>
          <w:rFonts w:ascii="Times New Roman" w:eastAsia="Times New Roman" w:hAnsi="Times New Roman" w:cs="Times New Roman"/>
          <w:sz w:val="28"/>
          <w:szCs w:val="28"/>
        </w:rPr>
        <w:lastRenderedPageBreak/>
        <w:t xml:space="preserve">межкультурной коммуникации в практической деятельности будущего специалиста. При изучении курса студентам необходимо: </w:t>
      </w:r>
    </w:p>
    <w:p w14:paraId="0B898756" w14:textId="77777777" w:rsidR="002F4E47" w:rsidRDefault="00E415C8">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слушать объяснения преподавателя;</w:t>
      </w:r>
    </w:p>
    <w:p w14:paraId="3619B041" w14:textId="240D8E3D" w:rsidR="002F4E47" w:rsidRDefault="00E415C8">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w:t>
      </w:r>
    </w:p>
    <w:p w14:paraId="371679C6" w14:textId="77777777" w:rsidR="00F73956" w:rsidRDefault="00F73956">
      <w:pPr>
        <w:tabs>
          <w:tab w:val="left" w:pos="708"/>
        </w:tabs>
        <w:spacing w:after="0" w:line="240" w:lineRule="auto"/>
        <w:jc w:val="both"/>
        <w:rPr>
          <w:rFonts w:ascii="Times New Roman" w:eastAsia="Times New Roman" w:hAnsi="Times New Roman" w:cs="Times New Roman"/>
          <w:sz w:val="28"/>
          <w:szCs w:val="28"/>
        </w:rPr>
      </w:pPr>
    </w:p>
    <w:p w14:paraId="128B886E" w14:textId="77777777" w:rsidR="002F4E47" w:rsidRDefault="00E415C8">
      <w:pPr>
        <w:tabs>
          <w:tab w:val="left" w:pos="708"/>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Методические рекомендации по подготовке презентации проекта.</w:t>
      </w:r>
    </w:p>
    <w:p w14:paraId="74359380" w14:textId="3E92E2A4" w:rsidR="002F4E47" w:rsidRPr="00F73956" w:rsidRDefault="00E415C8">
      <w:pPr>
        <w:spacing w:after="0" w:line="240" w:lineRule="auto"/>
        <w:ind w:firstLine="720"/>
        <w:jc w:val="both"/>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w:t>
      </w:r>
    </w:p>
    <w:p w14:paraId="46688033" w14:textId="77777777" w:rsidR="002F4E47" w:rsidRPr="00F73956" w:rsidRDefault="002F4E47">
      <w:pPr>
        <w:spacing w:after="0" w:line="240" w:lineRule="auto"/>
        <w:rPr>
          <w:rFonts w:ascii="Times New Roman" w:eastAsia="Times New Roman" w:hAnsi="Times New Roman" w:cs="Times New Roman"/>
          <w:sz w:val="24"/>
          <w:szCs w:val="24"/>
        </w:rPr>
      </w:pPr>
    </w:p>
    <w:p w14:paraId="320AF12E"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Структура презентации</w:t>
      </w:r>
    </w:p>
    <w:p w14:paraId="68D34494" w14:textId="77777777" w:rsidR="002F4E47" w:rsidRPr="00F73956" w:rsidRDefault="002F4E47">
      <w:pPr>
        <w:spacing w:after="0" w:line="240" w:lineRule="auto"/>
        <w:jc w:val="center"/>
        <w:rPr>
          <w:rFonts w:ascii="Times New Roman" w:eastAsia="Times New Roman" w:hAnsi="Times New Roman" w:cs="Times New Roman"/>
          <w:sz w:val="24"/>
          <w:szCs w:val="24"/>
        </w:rPr>
      </w:pPr>
    </w:p>
    <w:p w14:paraId="0BFADDED"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Титульный лист.</w:t>
      </w:r>
    </w:p>
    <w:p w14:paraId="32207FC0"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Слайд с фотографией автора (желательно), информацией об авторе и контактной информацией (почта, телефон).</w:t>
      </w:r>
    </w:p>
    <w:p w14:paraId="23D1BA80"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Содержание с кнопками навигации.</w:t>
      </w:r>
    </w:p>
    <w:p w14:paraId="3FEC7A7F"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Основные пункты презентации.</w:t>
      </w:r>
    </w:p>
    <w:p w14:paraId="6E24243D"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Заключение (выводы).</w:t>
      </w:r>
    </w:p>
    <w:p w14:paraId="7B8F2AA6"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Список источников.</w:t>
      </w:r>
    </w:p>
    <w:p w14:paraId="3E641120" w14:textId="77777777" w:rsidR="002F4E47" w:rsidRPr="00F73956" w:rsidRDefault="00E415C8">
      <w:pPr>
        <w:numPr>
          <w:ilvl w:val="0"/>
          <w:numId w:val="2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Завершающий слайд. Обычно слайд содержит благодарность за внимание и контактную информацию об авторе.</w:t>
      </w:r>
    </w:p>
    <w:p w14:paraId="66AD2A10" w14:textId="77777777" w:rsidR="002F4E47" w:rsidRPr="00F73956" w:rsidRDefault="002F4E47">
      <w:pPr>
        <w:spacing w:after="0" w:line="240" w:lineRule="auto"/>
        <w:rPr>
          <w:rFonts w:ascii="Times New Roman" w:eastAsia="Times New Roman" w:hAnsi="Times New Roman" w:cs="Times New Roman"/>
          <w:sz w:val="24"/>
          <w:szCs w:val="24"/>
        </w:rPr>
      </w:pPr>
    </w:p>
    <w:p w14:paraId="1C339403"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Общие требования к оформлению презентаций</w:t>
      </w:r>
    </w:p>
    <w:p w14:paraId="01C1F5A9" w14:textId="77777777" w:rsidR="002F4E47" w:rsidRPr="00F73956" w:rsidRDefault="002F4E47">
      <w:pPr>
        <w:spacing w:after="0" w:line="240" w:lineRule="auto"/>
        <w:jc w:val="center"/>
        <w:rPr>
          <w:rFonts w:ascii="Times New Roman" w:eastAsia="Times New Roman" w:hAnsi="Times New Roman" w:cs="Times New Roman"/>
          <w:sz w:val="24"/>
          <w:szCs w:val="24"/>
        </w:rPr>
      </w:pPr>
    </w:p>
    <w:p w14:paraId="08F9FB36"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Технические условия демонстрации должны соответствовать целям презентации.</w:t>
      </w:r>
    </w:p>
    <w:p w14:paraId="7926FD8A"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Презентации должна соответствовать особенностям целевой аудитории, поэтому при подготовке презентации рекомендуется представить себя на месте слушателя.</w:t>
      </w:r>
    </w:p>
    <w:p w14:paraId="67D98D6F"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Необходимо наличие единого стилевого оформления для всех слайдов.</w:t>
      </w:r>
    </w:p>
    <w:p w14:paraId="2013C50D"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В стилевом оформлении презентации нежелательно использовать более 3х цветов (один для фона, один для заголовков, один для текста), нежелательно также использовать фотографии и рисунки в качестве фона.</w:t>
      </w:r>
    </w:p>
    <w:p w14:paraId="317B4284"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На одном слайде нежелательно использовать больше семи значимых объектов, так как человек не в состоянии запомнить за один раз более семи пунктов (объектов, элементов).</w:t>
      </w:r>
    </w:p>
    <w:p w14:paraId="60B37DAB"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Наибольшая эффективность достигается тогда, когда ключевые пункты отображаются по одному на каждом отдельном слайде.</w:t>
      </w:r>
    </w:p>
    <w:p w14:paraId="60E90068"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Логотип на слайде должен располагаться справа снизу (слева наверху).</w:t>
      </w:r>
    </w:p>
    <w:p w14:paraId="65C17636"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Логотип должен быть простой и лаконичной формы.</w:t>
      </w:r>
    </w:p>
    <w:p w14:paraId="49E0ED0D"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Оформление слайдов (в том числе и анимационное) не должно отвлекать внимание слушателей от его содержательной части.</w:t>
      </w:r>
    </w:p>
    <w:p w14:paraId="54F2FA17"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lastRenderedPageBreak/>
        <w:t>При сочетании материалов различных типов: текста, графики, видео следует учитывать специфику их комбинирования и время восприятия.</w:t>
      </w:r>
    </w:p>
    <w:p w14:paraId="0871338E" w14:textId="77777777" w:rsidR="002F4E47" w:rsidRPr="00F73956" w:rsidRDefault="00E415C8">
      <w:pPr>
        <w:numPr>
          <w:ilvl w:val="0"/>
          <w:numId w:val="29"/>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Среднее время реакции на различные виды информации:</w:t>
      </w:r>
    </w:p>
    <w:p w14:paraId="79D370FA" w14:textId="77777777" w:rsidR="002F4E47" w:rsidRPr="00F73956" w:rsidRDefault="002F4E47">
      <w:pPr>
        <w:spacing w:after="0" w:line="240" w:lineRule="auto"/>
        <w:rPr>
          <w:rFonts w:ascii="Times New Roman" w:eastAsia="Times New Roman" w:hAnsi="Times New Roman" w:cs="Times New Roman"/>
          <w:sz w:val="24"/>
          <w:szCs w:val="24"/>
        </w:rPr>
      </w:pPr>
    </w:p>
    <w:p w14:paraId="718C2FF8" w14:textId="77777777" w:rsidR="002F4E47" w:rsidRPr="00F73956" w:rsidRDefault="002F4E47">
      <w:pPr>
        <w:spacing w:after="0" w:line="240" w:lineRule="auto"/>
        <w:rPr>
          <w:rFonts w:ascii="Times New Roman" w:eastAsia="Times New Roman" w:hAnsi="Times New Roman" w:cs="Times New Roman"/>
          <w:sz w:val="24"/>
          <w:szCs w:val="24"/>
        </w:rPr>
      </w:pPr>
    </w:p>
    <w:p w14:paraId="1872CAEA"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Оформление текстовой информации</w:t>
      </w:r>
    </w:p>
    <w:p w14:paraId="06DF4129" w14:textId="77777777" w:rsidR="002F4E47" w:rsidRPr="00F73956" w:rsidRDefault="002F4E47">
      <w:pPr>
        <w:spacing w:after="0" w:line="240" w:lineRule="auto"/>
        <w:jc w:val="center"/>
        <w:rPr>
          <w:rFonts w:ascii="Times New Roman" w:eastAsia="Times New Roman" w:hAnsi="Times New Roman" w:cs="Times New Roman"/>
          <w:sz w:val="24"/>
          <w:szCs w:val="24"/>
        </w:rPr>
      </w:pPr>
    </w:p>
    <w:p w14:paraId="3DD386AE"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Для основного текста не рекомендуется использовать прописные буквы.</w:t>
      </w:r>
    </w:p>
    <w:p w14:paraId="76E2914E"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Шрифтовой контраст можно создать посредством: размера шрифта, толщины шрифта, начертания, формы, направления и цвета.</w:t>
      </w:r>
    </w:p>
    <w:p w14:paraId="6CED6434"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Размер шрифта: 28-36 (заголовок), 20-26 (основной текст).</w:t>
      </w:r>
    </w:p>
    <w:p w14:paraId="6A2A1D4B"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Цвет шрифта и фона должны контрастировать (текст должен хорошо читаться), но не «резать» глаза.</w:t>
      </w:r>
    </w:p>
    <w:p w14:paraId="6CB2B091"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Для основного текста лучше всего использовать следующие шрифты: </w:t>
      </w:r>
      <w:proofErr w:type="spellStart"/>
      <w:r w:rsidRPr="00F73956">
        <w:rPr>
          <w:rFonts w:ascii="Times New Roman" w:eastAsia="Times New Roman" w:hAnsi="Times New Roman" w:cs="Times New Roman"/>
          <w:sz w:val="27"/>
          <w:szCs w:val="27"/>
        </w:rPr>
        <w:t>Arial</w:t>
      </w:r>
      <w:proofErr w:type="spellEnd"/>
      <w:r w:rsidRPr="00F73956">
        <w:rPr>
          <w:rFonts w:ascii="Times New Roman" w:eastAsia="Times New Roman" w:hAnsi="Times New Roman" w:cs="Times New Roman"/>
          <w:sz w:val="27"/>
          <w:szCs w:val="27"/>
        </w:rPr>
        <w:t>, </w:t>
      </w:r>
      <w:proofErr w:type="spellStart"/>
      <w:r w:rsidRPr="00F73956">
        <w:rPr>
          <w:rFonts w:ascii="Times New Roman" w:eastAsia="Times New Roman" w:hAnsi="Times New Roman" w:cs="Times New Roman"/>
          <w:sz w:val="27"/>
          <w:szCs w:val="27"/>
        </w:rPr>
        <w:t>Tahoma</w:t>
      </w:r>
      <w:proofErr w:type="spellEnd"/>
      <w:r w:rsidRPr="00F73956">
        <w:rPr>
          <w:rFonts w:ascii="Times New Roman" w:eastAsia="Times New Roman" w:hAnsi="Times New Roman" w:cs="Times New Roman"/>
          <w:sz w:val="27"/>
          <w:szCs w:val="27"/>
        </w:rPr>
        <w:t>, </w:t>
      </w:r>
      <w:proofErr w:type="spellStart"/>
      <w:r w:rsidRPr="00F73956">
        <w:rPr>
          <w:rFonts w:ascii="Times New Roman" w:eastAsia="Times New Roman" w:hAnsi="Times New Roman" w:cs="Times New Roman"/>
          <w:sz w:val="27"/>
          <w:szCs w:val="27"/>
        </w:rPr>
        <w:t>Verdana</w:t>
      </w:r>
      <w:proofErr w:type="spellEnd"/>
      <w:r w:rsidRPr="00F73956">
        <w:rPr>
          <w:rFonts w:ascii="Times New Roman" w:eastAsia="Times New Roman" w:hAnsi="Times New Roman" w:cs="Times New Roman"/>
          <w:sz w:val="27"/>
          <w:szCs w:val="27"/>
        </w:rPr>
        <w:t>, </w:t>
      </w:r>
      <w:proofErr w:type="spellStart"/>
      <w:r w:rsidRPr="00F73956">
        <w:rPr>
          <w:rFonts w:ascii="Times New Roman" w:eastAsia="Times New Roman" w:hAnsi="Times New Roman" w:cs="Times New Roman"/>
          <w:sz w:val="27"/>
          <w:szCs w:val="27"/>
        </w:rPr>
        <w:t>TimesNewRoman</w:t>
      </w:r>
      <w:proofErr w:type="spellEnd"/>
      <w:r w:rsidRPr="00F73956">
        <w:rPr>
          <w:rFonts w:ascii="Times New Roman" w:eastAsia="Times New Roman" w:hAnsi="Times New Roman" w:cs="Times New Roman"/>
          <w:sz w:val="27"/>
          <w:szCs w:val="27"/>
        </w:rPr>
        <w:t>, </w:t>
      </w:r>
      <w:proofErr w:type="spellStart"/>
      <w:r w:rsidRPr="00F73956">
        <w:rPr>
          <w:rFonts w:ascii="Times New Roman" w:eastAsia="Times New Roman" w:hAnsi="Times New Roman" w:cs="Times New Roman"/>
          <w:sz w:val="27"/>
          <w:szCs w:val="27"/>
        </w:rPr>
        <w:t>CourierNew</w:t>
      </w:r>
      <w:proofErr w:type="spellEnd"/>
      <w:r w:rsidRPr="00F73956">
        <w:rPr>
          <w:rFonts w:ascii="Times New Roman" w:eastAsia="Times New Roman" w:hAnsi="Times New Roman" w:cs="Times New Roman"/>
          <w:sz w:val="27"/>
          <w:szCs w:val="27"/>
        </w:rPr>
        <w:t>, а для заголовка - декоративный шрифт, если он хорошо читаем.</w:t>
      </w:r>
    </w:p>
    <w:p w14:paraId="1E2CA137"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Курсив, подчёркивание, жирный шрифт, прописные буквы рекомендуется использовать только для смыслового выделения фрагмента текста.</w:t>
      </w:r>
    </w:p>
    <w:p w14:paraId="31317C3F"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Рекомендуется выверять все слайды на наличие возможных грамматических, пунктуационных и синтаксических ошибок.</w:t>
      </w:r>
    </w:p>
    <w:p w14:paraId="52783861"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Нежелательно использовать профессиональный жаргон и аббревиатуры без соответствующей расшифровки.</w:t>
      </w:r>
    </w:p>
    <w:p w14:paraId="6917C39E"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Списки использовать только там, где они нужны.</w:t>
      </w:r>
    </w:p>
    <w:p w14:paraId="4FB87132"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Списки из большого числа пунктов не приветствуются.</w:t>
      </w:r>
    </w:p>
    <w:p w14:paraId="71DB5B1C" w14:textId="77777777" w:rsidR="002F4E47" w:rsidRPr="00F73956" w:rsidRDefault="00E415C8">
      <w:pPr>
        <w:numPr>
          <w:ilvl w:val="0"/>
          <w:numId w:val="32"/>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Большие списки и таблицы разбивать на 2 слайда.</w:t>
      </w:r>
    </w:p>
    <w:p w14:paraId="5DBEA185" w14:textId="77777777" w:rsidR="002F4E47" w:rsidRPr="00F73956" w:rsidRDefault="002F4E47">
      <w:pPr>
        <w:spacing w:after="0" w:line="240" w:lineRule="auto"/>
        <w:rPr>
          <w:rFonts w:ascii="Times New Roman" w:eastAsia="Times New Roman" w:hAnsi="Times New Roman" w:cs="Times New Roman"/>
          <w:sz w:val="24"/>
          <w:szCs w:val="24"/>
        </w:rPr>
      </w:pPr>
    </w:p>
    <w:p w14:paraId="754753D7"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Оптимизация и расположение графической информации</w:t>
      </w:r>
    </w:p>
    <w:p w14:paraId="57997400"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В презентации желательно размещать только оптимизированные (обработанные и уменьшенные по размеру, но не качеству) изображения.</w:t>
      </w:r>
    </w:p>
    <w:p w14:paraId="3503FCDE"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Материалы располагаются на слайдах так, чтобы слева, справа, сверху, снизу от края слайда оставались свободные поля.</w:t>
      </w:r>
    </w:p>
    <w:p w14:paraId="75089475"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Цвет графических изображений не должен резко контрастировать с общим стилевым оформлением слайда.</w:t>
      </w:r>
    </w:p>
    <w:p w14:paraId="6534351A"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Иллюстрации рекомендуется сопровождать пояснительным текстом.</w:t>
      </w:r>
    </w:p>
    <w:p w14:paraId="1EE6162A"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Если графическое изображение используется в качестве фона, то текст на этом фоне должен быть хорошо читаем.</w:t>
      </w:r>
    </w:p>
    <w:p w14:paraId="7BED1C6D"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Иллюстрации на одном слайде должны быть выдержаны в одном стиле, одного размера и формата.</w:t>
      </w:r>
    </w:p>
    <w:p w14:paraId="52687343"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Не следует растягивать небольшие графические файлы, делая их размытыми или искажая пропорции, лучше поискать этот рисунок подходящего размера и в хорошем качестве.</w:t>
      </w:r>
    </w:p>
    <w:p w14:paraId="0C1AC050"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lastRenderedPageBreak/>
        <w:t>Нежелательно использовать фотографии и пёстрые рисунки в качестве фона слайда.</w:t>
      </w:r>
    </w:p>
    <w:p w14:paraId="795070E9"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Рисунки, фотографии, диаграммы призваны дополнить текстовую информацию или передать её в более наглядном виде;</w:t>
      </w:r>
    </w:p>
    <w:p w14:paraId="1E088F29" w14:textId="77777777" w:rsidR="002F4E47" w:rsidRPr="00F73956" w:rsidRDefault="00E415C8">
      <w:pPr>
        <w:numPr>
          <w:ilvl w:val="0"/>
          <w:numId w:val="3"/>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Желательно избегать в презентации рисунков, не несущих смысловой нагрузки, если они не являются частью стилевого оформления.</w:t>
      </w:r>
    </w:p>
    <w:p w14:paraId="4968DCC1" w14:textId="77777777" w:rsidR="002F4E47" w:rsidRPr="00F73956" w:rsidRDefault="002F4E47">
      <w:pPr>
        <w:spacing w:after="0" w:line="240" w:lineRule="auto"/>
        <w:rPr>
          <w:rFonts w:ascii="Times New Roman" w:eastAsia="Times New Roman" w:hAnsi="Times New Roman" w:cs="Times New Roman"/>
          <w:sz w:val="24"/>
          <w:szCs w:val="24"/>
        </w:rPr>
      </w:pPr>
    </w:p>
    <w:p w14:paraId="56E9AF2E"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Оформление таблиц</w:t>
      </w:r>
    </w:p>
    <w:p w14:paraId="5DF25419" w14:textId="77777777" w:rsidR="002F4E47" w:rsidRPr="00F73956" w:rsidRDefault="002F4E47">
      <w:pPr>
        <w:spacing w:after="0" w:line="240" w:lineRule="auto"/>
        <w:jc w:val="center"/>
        <w:rPr>
          <w:rFonts w:ascii="Times New Roman" w:eastAsia="Times New Roman" w:hAnsi="Times New Roman" w:cs="Times New Roman"/>
          <w:sz w:val="24"/>
          <w:szCs w:val="24"/>
        </w:rPr>
      </w:pPr>
    </w:p>
    <w:p w14:paraId="34911B80" w14:textId="77777777" w:rsidR="002F4E47" w:rsidRPr="00F73956" w:rsidRDefault="00E415C8">
      <w:pPr>
        <w:numPr>
          <w:ilvl w:val="0"/>
          <w:numId w:val="5"/>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У каждой таблицы должно быть название, или таким название может служить заголовок слайда.</w:t>
      </w:r>
    </w:p>
    <w:p w14:paraId="3DD8BDDD" w14:textId="77777777" w:rsidR="002F4E47" w:rsidRPr="00F73956" w:rsidRDefault="00E415C8">
      <w:pPr>
        <w:numPr>
          <w:ilvl w:val="0"/>
          <w:numId w:val="5"/>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Элементы таблицы и сам текст должны быть хорошо читаемы издалека.</w:t>
      </w:r>
    </w:p>
    <w:p w14:paraId="3EF8A240" w14:textId="77777777" w:rsidR="002F4E47" w:rsidRPr="00F73956" w:rsidRDefault="00E415C8">
      <w:pPr>
        <w:numPr>
          <w:ilvl w:val="0"/>
          <w:numId w:val="5"/>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Рекомендуется использовать контраст в оформлении шапки и основных данных таблицы.</w:t>
      </w:r>
    </w:p>
    <w:p w14:paraId="6375385B" w14:textId="77777777" w:rsidR="002F4E47" w:rsidRPr="00F73956" w:rsidRDefault="002F4E47">
      <w:pPr>
        <w:spacing w:after="0" w:line="240" w:lineRule="auto"/>
        <w:rPr>
          <w:rFonts w:ascii="Times New Roman" w:eastAsia="Times New Roman" w:hAnsi="Times New Roman" w:cs="Times New Roman"/>
          <w:sz w:val="24"/>
          <w:szCs w:val="24"/>
        </w:rPr>
      </w:pPr>
    </w:p>
    <w:p w14:paraId="22FFE35C"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Оформление диаграмм</w:t>
      </w:r>
    </w:p>
    <w:p w14:paraId="4DC21444" w14:textId="77777777" w:rsidR="002F4E47" w:rsidRPr="00F73956" w:rsidRDefault="002F4E47">
      <w:pPr>
        <w:spacing w:after="0" w:line="240" w:lineRule="auto"/>
        <w:jc w:val="center"/>
        <w:rPr>
          <w:rFonts w:ascii="Times New Roman" w:eastAsia="Times New Roman" w:hAnsi="Times New Roman" w:cs="Times New Roman"/>
          <w:sz w:val="24"/>
          <w:szCs w:val="24"/>
        </w:rPr>
      </w:pPr>
    </w:p>
    <w:p w14:paraId="2990585C" w14:textId="77777777" w:rsidR="002F4E47" w:rsidRPr="00F73956" w:rsidRDefault="00E415C8">
      <w:pPr>
        <w:numPr>
          <w:ilvl w:val="0"/>
          <w:numId w:val="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У диаграммы должно быть название или таким названием может служить заголовок слайда.</w:t>
      </w:r>
    </w:p>
    <w:p w14:paraId="219A8B3A" w14:textId="77777777" w:rsidR="002F4E47" w:rsidRPr="00F73956" w:rsidRDefault="00E415C8">
      <w:pPr>
        <w:numPr>
          <w:ilvl w:val="0"/>
          <w:numId w:val="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Диаграмма должна занимать примерно 50-75% всего слайда.</w:t>
      </w:r>
    </w:p>
    <w:p w14:paraId="40DC06B0" w14:textId="77777777" w:rsidR="002F4E47" w:rsidRPr="00F73956" w:rsidRDefault="00E415C8">
      <w:pPr>
        <w:numPr>
          <w:ilvl w:val="0"/>
          <w:numId w:val="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Линии и подписи должны быть хорошо видны.</w:t>
      </w:r>
    </w:p>
    <w:p w14:paraId="53F966E0" w14:textId="77777777" w:rsidR="002F4E47" w:rsidRPr="00F73956" w:rsidRDefault="00E415C8">
      <w:pPr>
        <w:numPr>
          <w:ilvl w:val="0"/>
          <w:numId w:val="7"/>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Цвета секторов диаграммы должны быть контрастных цветов.</w:t>
      </w:r>
    </w:p>
    <w:p w14:paraId="21EC9085" w14:textId="77777777" w:rsidR="002F4E47" w:rsidRPr="00F73956" w:rsidRDefault="002F4E47">
      <w:pPr>
        <w:spacing w:after="0" w:line="240" w:lineRule="auto"/>
        <w:rPr>
          <w:rFonts w:ascii="Times New Roman" w:eastAsia="Times New Roman" w:hAnsi="Times New Roman" w:cs="Times New Roman"/>
          <w:sz w:val="24"/>
          <w:szCs w:val="24"/>
        </w:rPr>
      </w:pPr>
    </w:p>
    <w:p w14:paraId="568BF090" w14:textId="77777777" w:rsidR="002F4E47" w:rsidRPr="00F73956" w:rsidRDefault="00E415C8">
      <w:pPr>
        <w:spacing w:after="0" w:line="240" w:lineRule="auto"/>
        <w:jc w:val="center"/>
        <w:rPr>
          <w:rFonts w:ascii="Times New Roman" w:eastAsia="Times New Roman" w:hAnsi="Times New Roman" w:cs="Times New Roman"/>
          <w:sz w:val="24"/>
          <w:szCs w:val="24"/>
        </w:rPr>
      </w:pPr>
      <w:r w:rsidRPr="00F73956">
        <w:rPr>
          <w:rFonts w:ascii="Times New Roman" w:eastAsia="Times New Roman" w:hAnsi="Times New Roman" w:cs="Times New Roman"/>
          <w:b/>
          <w:sz w:val="27"/>
          <w:szCs w:val="27"/>
        </w:rPr>
        <w:t>Критерии оформления презентаций:</w:t>
      </w:r>
    </w:p>
    <w:p w14:paraId="519899F4" w14:textId="77777777" w:rsidR="002F4E47" w:rsidRPr="00F73956" w:rsidRDefault="002F4E47">
      <w:pPr>
        <w:spacing w:after="0" w:line="240" w:lineRule="auto"/>
        <w:rPr>
          <w:rFonts w:ascii="Times New Roman" w:eastAsia="Times New Roman" w:hAnsi="Times New Roman" w:cs="Times New Roman"/>
          <w:sz w:val="24"/>
          <w:szCs w:val="24"/>
        </w:rPr>
      </w:pPr>
    </w:p>
    <w:p w14:paraId="66571714"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полнота раскрытия темы;</w:t>
      </w:r>
    </w:p>
    <w:p w14:paraId="361D5A9E"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структуризация информации;</w:t>
      </w:r>
    </w:p>
    <w:p w14:paraId="1F2A3F02"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наличие и удобство навигации;</w:t>
      </w:r>
    </w:p>
    <w:p w14:paraId="32C000E0"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отсутствие грамматических, орфографических и речевых ошибок;</w:t>
      </w:r>
    </w:p>
    <w:p w14:paraId="0AEE605A"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отсутствие фактических ошибок, достоверность представленной информации;</w:t>
      </w:r>
    </w:p>
    <w:p w14:paraId="75F32167"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наличие и грамотное оформление обязательных слайдов (титульный, о проекте, список источников, содержание);</w:t>
      </w:r>
    </w:p>
    <w:p w14:paraId="0B555BEA"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обоснованность и рациональность использования средств мультимедиа и анимационных эффектов;</w:t>
      </w:r>
    </w:p>
    <w:p w14:paraId="64B3DE45"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применимость презентации для выбранной целевой аудитории;</w:t>
      </w:r>
    </w:p>
    <w:p w14:paraId="6362FB18"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грамотность использования цветового оформления;</w:t>
      </w:r>
    </w:p>
    <w:p w14:paraId="6747B57D"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использование авторских иллюстраций, фонов, фотографий, видеоматериалов;</w:t>
      </w:r>
    </w:p>
    <w:p w14:paraId="450A5A38"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наличие, обоснованность и грамотность использования фонового звука;</w:t>
      </w:r>
    </w:p>
    <w:p w14:paraId="39340011"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логичное размещение и комплектование объектов;</w:t>
      </w:r>
    </w:p>
    <w:p w14:paraId="1AF37155" w14:textId="77777777" w:rsidR="002F4E47" w:rsidRPr="00F73956" w:rsidRDefault="00E415C8">
      <w:pPr>
        <w:numPr>
          <w:ilvl w:val="0"/>
          <w:numId w:val="26"/>
        </w:numPr>
        <w:spacing w:after="0" w:line="240" w:lineRule="auto"/>
        <w:rPr>
          <w:rFonts w:ascii="Times New Roman" w:eastAsia="Times New Roman" w:hAnsi="Times New Roman" w:cs="Times New Roman"/>
          <w:sz w:val="24"/>
          <w:szCs w:val="24"/>
        </w:rPr>
      </w:pPr>
      <w:r w:rsidRPr="00F73956">
        <w:rPr>
          <w:rFonts w:ascii="Times New Roman" w:eastAsia="Times New Roman" w:hAnsi="Times New Roman" w:cs="Times New Roman"/>
          <w:sz w:val="27"/>
          <w:szCs w:val="27"/>
        </w:rPr>
        <w:t>единый стиль слайдов.</w:t>
      </w:r>
    </w:p>
    <w:p w14:paraId="084F859A" w14:textId="77777777" w:rsidR="002F4E47" w:rsidRDefault="002F4E47">
      <w:pPr>
        <w:pBdr>
          <w:top w:val="nil"/>
          <w:left w:val="nil"/>
          <w:bottom w:val="nil"/>
          <w:right w:val="nil"/>
          <w:between w:val="nil"/>
        </w:pBdr>
        <w:spacing w:after="0" w:line="240" w:lineRule="auto"/>
        <w:ind w:left="1425"/>
        <w:jc w:val="both"/>
        <w:rPr>
          <w:rFonts w:ascii="Times New Roman" w:eastAsia="Times New Roman" w:hAnsi="Times New Roman" w:cs="Times New Roman"/>
          <w:color w:val="000000"/>
          <w:sz w:val="28"/>
          <w:szCs w:val="28"/>
        </w:rPr>
      </w:pPr>
    </w:p>
    <w:p w14:paraId="698DFB24" w14:textId="3CAADB99" w:rsidR="00F73956" w:rsidRDefault="00F73956" w:rsidP="00F73956">
      <w:pPr>
        <w:tabs>
          <w:tab w:val="left" w:pos="708"/>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Методические рекомендации по подготовке к контрольной работе.</w:t>
      </w:r>
    </w:p>
    <w:p w14:paraId="1F6B8F6C" w14:textId="7C69E9A3" w:rsidR="00F73956" w:rsidRDefault="00F73956" w:rsidP="00F73956">
      <w:pPr>
        <w:tabs>
          <w:tab w:val="left" w:pos="708"/>
        </w:tabs>
        <w:spacing w:after="0" w:line="240" w:lineRule="auto"/>
        <w:jc w:val="center"/>
        <w:rPr>
          <w:rFonts w:ascii="Times New Roman" w:eastAsia="Times New Roman" w:hAnsi="Times New Roman" w:cs="Times New Roman"/>
          <w:b/>
          <w:sz w:val="28"/>
          <w:szCs w:val="28"/>
        </w:rPr>
      </w:pPr>
    </w:p>
    <w:p w14:paraId="06351664" w14:textId="41C6B580" w:rsidR="00F73956" w:rsidRDefault="00F73956" w:rsidP="00F73956">
      <w:pPr>
        <w:tabs>
          <w:tab w:val="left" w:pos="708"/>
        </w:tabs>
        <w:spacing w:after="0" w:line="240" w:lineRule="auto"/>
        <w:ind w:firstLine="709"/>
        <w:jc w:val="both"/>
        <w:rPr>
          <w:rFonts w:ascii="Times New Roman" w:eastAsia="Times New Roman" w:hAnsi="Times New Roman" w:cs="Times New Roman"/>
          <w:bCs/>
          <w:sz w:val="28"/>
          <w:szCs w:val="28"/>
        </w:rPr>
      </w:pPr>
      <w:r w:rsidRPr="00F73956">
        <w:rPr>
          <w:rFonts w:ascii="Times New Roman" w:eastAsia="Times New Roman" w:hAnsi="Times New Roman" w:cs="Times New Roman"/>
          <w:bCs/>
          <w:sz w:val="28"/>
          <w:szCs w:val="28"/>
        </w:rPr>
        <w:t>Контрольная работа — это письменная работа, которая является</w:t>
      </w:r>
      <w:r>
        <w:rPr>
          <w:rFonts w:ascii="Times New Roman" w:eastAsia="Times New Roman" w:hAnsi="Times New Roman" w:cs="Times New Roman"/>
          <w:bCs/>
          <w:sz w:val="28"/>
          <w:szCs w:val="28"/>
        </w:rPr>
        <w:t xml:space="preserve"> </w:t>
      </w:r>
      <w:r w:rsidRPr="00F73956">
        <w:rPr>
          <w:rFonts w:ascii="Times New Roman" w:eastAsia="Times New Roman" w:hAnsi="Times New Roman" w:cs="Times New Roman"/>
          <w:bCs/>
          <w:sz w:val="28"/>
          <w:szCs w:val="28"/>
        </w:rPr>
        <w:t>обязательной составной частью учебного плана образовательной программы</w:t>
      </w:r>
      <w:r>
        <w:rPr>
          <w:rFonts w:ascii="Times New Roman" w:eastAsia="Times New Roman" w:hAnsi="Times New Roman" w:cs="Times New Roman"/>
          <w:bCs/>
          <w:sz w:val="28"/>
          <w:szCs w:val="28"/>
        </w:rPr>
        <w:t xml:space="preserve"> </w:t>
      </w:r>
      <w:r w:rsidRPr="00F73956">
        <w:rPr>
          <w:rFonts w:ascii="Times New Roman" w:eastAsia="Times New Roman" w:hAnsi="Times New Roman" w:cs="Times New Roman"/>
          <w:bCs/>
          <w:sz w:val="28"/>
          <w:szCs w:val="28"/>
        </w:rPr>
        <w:t>высшего образования. В контрольной работе решаются конкретные задачи</w:t>
      </w:r>
      <w:r>
        <w:rPr>
          <w:rFonts w:ascii="Times New Roman" w:eastAsia="Times New Roman" w:hAnsi="Times New Roman" w:cs="Times New Roman"/>
          <w:bCs/>
          <w:sz w:val="28"/>
          <w:szCs w:val="28"/>
        </w:rPr>
        <w:t xml:space="preserve"> </w:t>
      </w:r>
      <w:r w:rsidRPr="00F73956">
        <w:rPr>
          <w:rFonts w:ascii="Times New Roman" w:eastAsia="Times New Roman" w:hAnsi="Times New Roman" w:cs="Times New Roman"/>
          <w:bCs/>
          <w:sz w:val="28"/>
          <w:szCs w:val="28"/>
        </w:rPr>
        <w:t>либо раскрываются определенные условием вопросы.</w:t>
      </w:r>
    </w:p>
    <w:p w14:paraId="23F45498" w14:textId="1BF23AD9" w:rsidR="00F73956" w:rsidRPr="00F73956" w:rsidRDefault="00F73956" w:rsidP="00F73956">
      <w:pPr>
        <w:tabs>
          <w:tab w:val="left" w:pos="708"/>
        </w:tabs>
        <w:spacing w:after="0" w:line="240" w:lineRule="auto"/>
        <w:ind w:firstLine="709"/>
        <w:jc w:val="both"/>
        <w:rPr>
          <w:rFonts w:ascii="Times New Roman" w:eastAsia="Times New Roman" w:hAnsi="Times New Roman" w:cs="Times New Roman"/>
          <w:bCs/>
          <w:sz w:val="28"/>
          <w:szCs w:val="28"/>
        </w:rPr>
      </w:pPr>
      <w:r w:rsidRPr="00F73956">
        <w:rPr>
          <w:rFonts w:ascii="Times New Roman" w:eastAsia="Times New Roman" w:hAnsi="Times New Roman" w:cs="Times New Roman"/>
          <w:bCs/>
          <w:sz w:val="28"/>
          <w:szCs w:val="28"/>
        </w:rPr>
        <w:t xml:space="preserve">Подготовку </w:t>
      </w:r>
      <w:r>
        <w:rPr>
          <w:rFonts w:ascii="Times New Roman" w:eastAsia="Times New Roman" w:hAnsi="Times New Roman" w:cs="Times New Roman"/>
          <w:bCs/>
          <w:sz w:val="28"/>
          <w:szCs w:val="28"/>
        </w:rPr>
        <w:t xml:space="preserve">к </w:t>
      </w:r>
      <w:r w:rsidRPr="00F73956">
        <w:rPr>
          <w:rFonts w:ascii="Times New Roman" w:eastAsia="Times New Roman" w:hAnsi="Times New Roman" w:cs="Times New Roman"/>
          <w:bCs/>
          <w:sz w:val="28"/>
          <w:szCs w:val="28"/>
        </w:rPr>
        <w:t>контрольной работ</w:t>
      </w:r>
      <w:r>
        <w:rPr>
          <w:rFonts w:ascii="Times New Roman" w:eastAsia="Times New Roman" w:hAnsi="Times New Roman" w:cs="Times New Roman"/>
          <w:bCs/>
          <w:sz w:val="28"/>
          <w:szCs w:val="28"/>
        </w:rPr>
        <w:t>е</w:t>
      </w:r>
      <w:r w:rsidRPr="00F73956">
        <w:rPr>
          <w:rFonts w:ascii="Times New Roman" w:eastAsia="Times New Roman" w:hAnsi="Times New Roman" w:cs="Times New Roman"/>
          <w:bCs/>
          <w:sz w:val="28"/>
          <w:szCs w:val="28"/>
        </w:rPr>
        <w:t xml:space="preserve"> следует начинать с повторения соответствующего раздела учебника, учебных пособий по данной теме и конспектов </w:t>
      </w:r>
      <w:proofErr w:type="gramStart"/>
      <w:r w:rsidRPr="00F73956">
        <w:rPr>
          <w:rFonts w:ascii="Times New Roman" w:eastAsia="Times New Roman" w:hAnsi="Times New Roman" w:cs="Times New Roman"/>
          <w:bCs/>
          <w:sz w:val="28"/>
          <w:szCs w:val="28"/>
        </w:rPr>
        <w:t>лекций</w:t>
      </w:r>
      <w:proofErr w:type="gramEnd"/>
      <w:r w:rsidRPr="00F73956">
        <w:rPr>
          <w:rFonts w:ascii="Times New Roman" w:eastAsia="Times New Roman" w:hAnsi="Times New Roman" w:cs="Times New Roman"/>
          <w:bCs/>
          <w:sz w:val="28"/>
          <w:szCs w:val="28"/>
        </w:rPr>
        <w:t xml:space="preserve">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7F2DD3FA" w14:textId="36C85151" w:rsidR="00F73956" w:rsidRDefault="00F73956" w:rsidP="00F73956">
      <w:pPr>
        <w:tabs>
          <w:tab w:val="left" w:pos="708"/>
        </w:tabs>
        <w:spacing w:after="0" w:line="240" w:lineRule="auto"/>
        <w:ind w:firstLine="709"/>
        <w:jc w:val="both"/>
        <w:rPr>
          <w:rFonts w:ascii="Times New Roman" w:eastAsia="Times New Roman" w:hAnsi="Times New Roman" w:cs="Times New Roman"/>
          <w:bCs/>
          <w:sz w:val="28"/>
          <w:szCs w:val="28"/>
        </w:rPr>
      </w:pPr>
      <w:r w:rsidRPr="00F73956">
        <w:rPr>
          <w:rFonts w:ascii="Times New Roman" w:eastAsia="Times New Roman" w:hAnsi="Times New Roman" w:cs="Times New Roman"/>
          <w:bCs/>
          <w:sz w:val="28"/>
          <w:szCs w:val="28"/>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14:paraId="1EC9FDAE" w14:textId="77777777" w:rsidR="00F73956" w:rsidRPr="00F73956" w:rsidRDefault="00F73956" w:rsidP="00F73956">
      <w:pPr>
        <w:tabs>
          <w:tab w:val="left" w:pos="708"/>
        </w:tabs>
        <w:spacing w:after="0" w:line="240" w:lineRule="auto"/>
        <w:ind w:firstLine="709"/>
        <w:jc w:val="both"/>
        <w:rPr>
          <w:rFonts w:ascii="Times New Roman" w:eastAsia="Times New Roman" w:hAnsi="Times New Roman" w:cs="Times New Roman"/>
          <w:bCs/>
          <w:sz w:val="28"/>
          <w:szCs w:val="28"/>
        </w:rPr>
      </w:pPr>
      <w:r w:rsidRPr="00F73956">
        <w:rPr>
          <w:rFonts w:ascii="Times New Roman" w:eastAsia="Times New Roman" w:hAnsi="Times New Roman" w:cs="Times New Roman"/>
          <w:bCs/>
          <w:sz w:val="28"/>
          <w:szCs w:val="28"/>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14:paraId="3DE44E48" w14:textId="28A1A839" w:rsidR="00F73956" w:rsidRPr="00F73956" w:rsidRDefault="00F73956" w:rsidP="00F73956">
      <w:pPr>
        <w:tabs>
          <w:tab w:val="left" w:pos="708"/>
        </w:tabs>
        <w:spacing w:after="0" w:line="240" w:lineRule="auto"/>
        <w:ind w:firstLine="709"/>
        <w:jc w:val="both"/>
        <w:rPr>
          <w:rFonts w:ascii="Times New Roman" w:eastAsia="Times New Roman" w:hAnsi="Times New Roman" w:cs="Times New Roman"/>
          <w:bCs/>
          <w:sz w:val="28"/>
          <w:szCs w:val="28"/>
        </w:rPr>
      </w:pPr>
      <w:r w:rsidRPr="00F73956">
        <w:rPr>
          <w:rFonts w:ascii="Times New Roman" w:eastAsia="Times New Roman" w:hAnsi="Times New Roman" w:cs="Times New Roman"/>
          <w:bCs/>
          <w:sz w:val="28"/>
          <w:szCs w:val="28"/>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w:t>
      </w:r>
      <w:r>
        <w:rPr>
          <w:rFonts w:ascii="Times New Roman" w:eastAsia="Times New Roman" w:hAnsi="Times New Roman" w:cs="Times New Roman"/>
          <w:bCs/>
          <w:sz w:val="28"/>
          <w:szCs w:val="28"/>
        </w:rPr>
        <w:t>.</w:t>
      </w:r>
    </w:p>
    <w:p w14:paraId="0D81EE18" w14:textId="77777777" w:rsidR="00F73956" w:rsidRDefault="00F73956" w:rsidP="00F73956">
      <w:pPr>
        <w:tabs>
          <w:tab w:val="left" w:pos="708"/>
        </w:tabs>
        <w:spacing w:after="0" w:line="240" w:lineRule="auto"/>
        <w:jc w:val="center"/>
        <w:rPr>
          <w:rFonts w:ascii="Times New Roman" w:eastAsia="Times New Roman" w:hAnsi="Times New Roman" w:cs="Times New Roman"/>
          <w:b/>
          <w:sz w:val="28"/>
          <w:szCs w:val="28"/>
        </w:rPr>
      </w:pPr>
    </w:p>
    <w:p w14:paraId="3BF0A84C"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87591">
        <w:rPr>
          <w:rFonts w:ascii="Times New Roman" w:eastAsia="Times New Roman" w:hAnsi="Times New Roman" w:cs="Times New Roman"/>
          <w:b/>
          <w:color w:val="000000"/>
          <w:sz w:val="28"/>
          <w:szCs w:val="28"/>
        </w:rPr>
        <w:t xml:space="preserve">формационных справочных систем </w:t>
      </w:r>
    </w:p>
    <w:p w14:paraId="1A753CC2" w14:textId="77777777" w:rsidR="002F4E47" w:rsidRDefault="00E415C8">
      <w:pPr>
        <w:numPr>
          <w:ilvl w:val="0"/>
          <w:numId w:val="8"/>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Комплект лицензионного программного обеспечения: </w:t>
      </w:r>
    </w:p>
    <w:p w14:paraId="1EA8AD74" w14:textId="77777777" w:rsidR="002F4E47" w:rsidRDefault="00E415C8">
      <w:pPr>
        <w:numPr>
          <w:ilvl w:val="0"/>
          <w:numId w:val="1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Windows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 </w:t>
      </w:r>
    </w:p>
    <w:p w14:paraId="4812FFDA" w14:textId="37E08CDB" w:rsidR="002F4E47" w:rsidRDefault="00E415C8">
      <w:pPr>
        <w:numPr>
          <w:ilvl w:val="0"/>
          <w:numId w:val="14"/>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ESET </w:t>
      </w:r>
      <w:proofErr w:type="spellStart"/>
      <w:r>
        <w:rPr>
          <w:rFonts w:ascii="Times New Roman" w:eastAsia="Times New Roman" w:hAnsi="Times New Roman" w:cs="Times New Roman"/>
          <w:color w:val="000000"/>
          <w:sz w:val="28"/>
          <w:szCs w:val="28"/>
        </w:rPr>
        <w:t>Endpoint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Security</w:t>
      </w:r>
      <w:proofErr w:type="spellEnd"/>
      <w:r>
        <w:rPr>
          <w:rFonts w:ascii="Times New Roman" w:eastAsia="Times New Roman" w:hAnsi="Times New Roman" w:cs="Times New Roman"/>
          <w:color w:val="000000"/>
          <w:sz w:val="28"/>
          <w:szCs w:val="28"/>
        </w:rPr>
        <w:t xml:space="preserve"> </w:t>
      </w:r>
    </w:p>
    <w:p w14:paraId="3C889051" w14:textId="77777777" w:rsidR="00CC71FA" w:rsidRDefault="00CC71FA" w:rsidP="00CC71F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1BEE1754" w14:textId="77777777" w:rsidR="002F4E47" w:rsidRDefault="00E415C8">
      <w:pPr>
        <w:numPr>
          <w:ilvl w:val="0"/>
          <w:numId w:val="16"/>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Современные профессиональные базы данных и информационные справочные системы </w:t>
      </w:r>
    </w:p>
    <w:p w14:paraId="1801AFC9" w14:textId="77777777" w:rsidR="002F4E47" w:rsidRDefault="00E415C8">
      <w:pPr>
        <w:numPr>
          <w:ilvl w:val="0"/>
          <w:numId w:val="18"/>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 </w:t>
      </w:r>
    </w:p>
    <w:p w14:paraId="13C16353" w14:textId="77777777" w:rsidR="002F4E47" w:rsidRDefault="00E415C8">
      <w:pPr>
        <w:numPr>
          <w:ilvl w:val="0"/>
          <w:numId w:val="34"/>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Информационно-правовая система «Консультант Плюс» </w:t>
      </w:r>
    </w:p>
    <w:p w14:paraId="7D0C2E8E" w14:textId="77777777" w:rsidR="002F4E47" w:rsidRDefault="00E415C8">
      <w:pPr>
        <w:numPr>
          <w:ilvl w:val="0"/>
          <w:numId w:val="36"/>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энциклопедия: </w:t>
      </w:r>
      <w:hyperlink r:id="rId8">
        <w:r>
          <w:rPr>
            <w:rFonts w:ascii="Times New Roman" w:eastAsia="Times New Roman" w:hAnsi="Times New Roman" w:cs="Times New Roman"/>
            <w:color w:val="0000FF"/>
            <w:sz w:val="28"/>
            <w:szCs w:val="28"/>
            <w:u w:val="single"/>
          </w:rPr>
          <w:t>http://ru.wikipedia.org/wiki/Wiki</w:t>
        </w:r>
      </w:hyperlink>
      <w:r>
        <w:rPr>
          <w:rFonts w:ascii="Times New Roman" w:eastAsia="Times New Roman" w:hAnsi="Times New Roman" w:cs="Times New Roman"/>
          <w:color w:val="000000"/>
          <w:sz w:val="28"/>
          <w:szCs w:val="28"/>
        </w:rPr>
        <w:t> </w:t>
      </w:r>
    </w:p>
    <w:p w14:paraId="576301C2" w14:textId="77777777" w:rsidR="002F4E47" w:rsidRDefault="00E415C8">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Система комплексного раскрытия информации «СКРИН» -</w:t>
      </w:r>
      <w:hyperlink r:id="rId9">
        <w:r>
          <w:rPr>
            <w:rFonts w:ascii="Times New Roman" w:eastAsia="Times New Roman" w:hAnsi="Times New Roman" w:cs="Times New Roman"/>
            <w:color w:val="0000FF"/>
            <w:sz w:val="28"/>
            <w:szCs w:val="28"/>
            <w:u w:val="single"/>
          </w:rPr>
          <w:t xml:space="preserve"> http://www.skrin.ru/</w:t>
        </w:r>
      </w:hyperlink>
      <w:r>
        <w:rPr>
          <w:rFonts w:ascii="Times New Roman" w:eastAsia="Times New Roman" w:hAnsi="Times New Roman" w:cs="Times New Roman"/>
          <w:color w:val="000000"/>
          <w:sz w:val="28"/>
          <w:szCs w:val="28"/>
        </w:rPr>
        <w:t> </w:t>
      </w:r>
    </w:p>
    <w:p w14:paraId="0C475934" w14:textId="77777777" w:rsidR="002F4E47" w:rsidRDefault="00E415C8">
      <w:pPr>
        <w:numPr>
          <w:ilvl w:val="0"/>
          <w:numId w:val="38"/>
        </w:numPr>
        <w:pBdr>
          <w:top w:val="nil"/>
          <w:left w:val="nil"/>
          <w:bottom w:val="nil"/>
          <w:right w:val="nil"/>
          <w:between w:val="nil"/>
        </w:pBdr>
        <w:spacing w:after="0" w:line="240" w:lineRule="auto"/>
        <w:ind w:left="0" w:firstLine="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Сертифицированные программные и аппаратные средства защиты информации – </w:t>
      </w:r>
      <w:r>
        <w:rPr>
          <w:rFonts w:ascii="Times New Roman" w:eastAsia="Times New Roman" w:hAnsi="Times New Roman" w:cs="Times New Roman"/>
          <w:color w:val="000000"/>
          <w:sz w:val="28"/>
          <w:szCs w:val="28"/>
        </w:rPr>
        <w:t>не используются</w:t>
      </w:r>
    </w:p>
    <w:p w14:paraId="2835DEAF" w14:textId="77777777" w:rsidR="002F4E47" w:rsidRDefault="002F4E47">
      <w:pPr>
        <w:jc w:val="both"/>
        <w:rPr>
          <w:rFonts w:ascii="Times New Roman" w:eastAsia="Times New Roman" w:hAnsi="Times New Roman" w:cs="Times New Roman"/>
        </w:rPr>
      </w:pPr>
    </w:p>
    <w:p w14:paraId="35AC9B4B" w14:textId="77777777" w:rsidR="002F4E47" w:rsidRDefault="00E415C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39CE5D2B" w14:textId="77777777" w:rsidR="002F4E47" w:rsidRDefault="00E415C8">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3CD91B0E" w14:textId="77777777" w:rsidR="002F4E47" w:rsidRDefault="002F4E47">
      <w:pPr>
        <w:spacing w:after="0" w:line="240" w:lineRule="auto"/>
        <w:ind w:left="720"/>
        <w:jc w:val="both"/>
        <w:rPr>
          <w:rFonts w:ascii="Times New Roman" w:eastAsia="Times New Roman" w:hAnsi="Times New Roman" w:cs="Times New Roman"/>
          <w:sz w:val="28"/>
          <w:szCs w:val="28"/>
        </w:rPr>
      </w:pPr>
    </w:p>
    <w:sectPr w:rsidR="002F4E47">
      <w:footerReference w:type="even" r:id="rId10"/>
      <w:footerReference w:type="default" r:id="rId11"/>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23343" w14:textId="77777777" w:rsidR="004D3656" w:rsidRDefault="004D3656">
      <w:pPr>
        <w:spacing w:after="0" w:line="240" w:lineRule="auto"/>
      </w:pPr>
      <w:r>
        <w:separator/>
      </w:r>
    </w:p>
  </w:endnote>
  <w:endnote w:type="continuationSeparator" w:id="0">
    <w:p w14:paraId="01423703" w14:textId="77777777" w:rsidR="004D3656" w:rsidRDefault="004D3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B4C28" w14:textId="77777777" w:rsidR="005A5217" w:rsidRDefault="005A521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13256098" w14:textId="77777777" w:rsidR="005A5217" w:rsidRDefault="005A521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DB53" w14:textId="2921B998" w:rsidR="005A5217" w:rsidRDefault="005A521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CE3DD2">
      <w:rPr>
        <w:rFonts w:ascii="Times New Roman" w:eastAsia="Times New Roman" w:hAnsi="Times New Roman" w:cs="Times New Roman"/>
        <w:noProof/>
        <w:color w:val="000000"/>
        <w:sz w:val="20"/>
        <w:szCs w:val="20"/>
      </w:rPr>
      <w:t>22</w:t>
    </w:r>
    <w:r>
      <w:rPr>
        <w:rFonts w:ascii="Times New Roman" w:eastAsia="Times New Roman" w:hAnsi="Times New Roman" w:cs="Times New Roman"/>
        <w:color w:val="000000"/>
        <w:sz w:val="20"/>
        <w:szCs w:val="20"/>
      </w:rPr>
      <w:fldChar w:fldCharType="end"/>
    </w:r>
  </w:p>
  <w:p w14:paraId="706D03EC" w14:textId="77777777" w:rsidR="005A5217" w:rsidRDefault="005A521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3D183" w14:textId="77777777" w:rsidR="004D3656" w:rsidRDefault="004D3656">
      <w:pPr>
        <w:spacing w:after="0" w:line="240" w:lineRule="auto"/>
      </w:pPr>
      <w:r>
        <w:separator/>
      </w:r>
    </w:p>
  </w:footnote>
  <w:footnote w:type="continuationSeparator" w:id="0">
    <w:p w14:paraId="5F5C55D5" w14:textId="77777777" w:rsidR="004D3656" w:rsidRDefault="004D3656">
      <w:pPr>
        <w:spacing w:after="0" w:line="240" w:lineRule="auto"/>
      </w:pPr>
      <w:r>
        <w:continuationSeparator/>
      </w:r>
    </w:p>
  </w:footnote>
  <w:footnote w:id="1">
    <w:p w14:paraId="35004C9E" w14:textId="77777777" w:rsidR="005A5217" w:rsidRDefault="005A5217">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 xml:space="preserve">Заполняется при реализации актуализированных ОС ВО </w:t>
      </w:r>
      <w:proofErr w:type="gramStart"/>
      <w:r>
        <w:rPr>
          <w:rFonts w:ascii="Times New Roman" w:eastAsia="Times New Roman" w:hAnsi="Times New Roman" w:cs="Times New Roman"/>
          <w:color w:val="000000"/>
          <w:sz w:val="16"/>
          <w:szCs w:val="16"/>
        </w:rPr>
        <w:t>ФУ  и</w:t>
      </w:r>
      <w:proofErr w:type="gramEnd"/>
      <w:r>
        <w:rPr>
          <w:rFonts w:ascii="Times New Roman" w:eastAsia="Times New Roman" w:hAnsi="Times New Roman" w:cs="Times New Roman"/>
          <w:color w:val="000000"/>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0A5B"/>
    <w:multiLevelType w:val="multilevel"/>
    <w:tmpl w:val="D00E5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F446F4"/>
    <w:multiLevelType w:val="multilevel"/>
    <w:tmpl w:val="6064687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8055F19"/>
    <w:multiLevelType w:val="multilevel"/>
    <w:tmpl w:val="2778840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BE56ED7"/>
    <w:multiLevelType w:val="multilevel"/>
    <w:tmpl w:val="032629B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5157ABA"/>
    <w:multiLevelType w:val="multilevel"/>
    <w:tmpl w:val="F0EE8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6B96C34"/>
    <w:multiLevelType w:val="multilevel"/>
    <w:tmpl w:val="B2AE4E2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7787A14"/>
    <w:multiLevelType w:val="multilevel"/>
    <w:tmpl w:val="69BCB1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7AC598C"/>
    <w:multiLevelType w:val="multilevel"/>
    <w:tmpl w:val="477A8E9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9096DBC"/>
    <w:multiLevelType w:val="multilevel"/>
    <w:tmpl w:val="447466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AFB1FE2"/>
    <w:multiLevelType w:val="multilevel"/>
    <w:tmpl w:val="974CD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4950C1"/>
    <w:multiLevelType w:val="multilevel"/>
    <w:tmpl w:val="944231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FAB7675"/>
    <w:multiLevelType w:val="hybridMultilevel"/>
    <w:tmpl w:val="8578E1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FC730BE"/>
    <w:multiLevelType w:val="multilevel"/>
    <w:tmpl w:val="357E8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21A4E20"/>
    <w:multiLevelType w:val="multilevel"/>
    <w:tmpl w:val="EFC63CDC"/>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8755A7"/>
    <w:multiLevelType w:val="multilevel"/>
    <w:tmpl w:val="5590E7E4"/>
    <w:lvl w:ilvl="0">
      <w:start w:val="1"/>
      <w:numFmt w:val="decimal"/>
      <w:pStyle w:val="1"/>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E53918"/>
    <w:multiLevelType w:val="multilevel"/>
    <w:tmpl w:val="F6B2951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2481715"/>
    <w:multiLevelType w:val="multilevel"/>
    <w:tmpl w:val="54CCB0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44D15B46"/>
    <w:multiLevelType w:val="multilevel"/>
    <w:tmpl w:val="BDE468EC"/>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8855E53"/>
    <w:multiLevelType w:val="multilevel"/>
    <w:tmpl w:val="B2B66F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9C66F3B"/>
    <w:multiLevelType w:val="multilevel"/>
    <w:tmpl w:val="F746BE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4C2D1F8C"/>
    <w:multiLevelType w:val="multilevel"/>
    <w:tmpl w:val="EE422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C437A25"/>
    <w:multiLevelType w:val="multilevel"/>
    <w:tmpl w:val="50BEE3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54E532B"/>
    <w:multiLevelType w:val="multilevel"/>
    <w:tmpl w:val="CD5836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571106F"/>
    <w:multiLevelType w:val="multilevel"/>
    <w:tmpl w:val="4C329FEA"/>
    <w:lvl w:ilvl="0">
      <w:start w:val="1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6136275"/>
    <w:multiLevelType w:val="multilevel"/>
    <w:tmpl w:val="ED1850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56E6779D"/>
    <w:multiLevelType w:val="multilevel"/>
    <w:tmpl w:val="158A90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C917194"/>
    <w:multiLevelType w:val="multilevel"/>
    <w:tmpl w:val="05D8B3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5E197A"/>
    <w:multiLevelType w:val="multilevel"/>
    <w:tmpl w:val="4A10BB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C51FAA"/>
    <w:multiLevelType w:val="multilevel"/>
    <w:tmpl w:val="F10CF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A87CD3"/>
    <w:multiLevelType w:val="multilevel"/>
    <w:tmpl w:val="0A468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7487576"/>
    <w:multiLevelType w:val="multilevel"/>
    <w:tmpl w:val="DD26B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654515"/>
    <w:multiLevelType w:val="multilevel"/>
    <w:tmpl w:val="E07472F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6AEF1595"/>
    <w:multiLevelType w:val="multilevel"/>
    <w:tmpl w:val="4BF2F3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BBC59F7"/>
    <w:multiLevelType w:val="multilevel"/>
    <w:tmpl w:val="360497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C2879EC"/>
    <w:multiLevelType w:val="multilevel"/>
    <w:tmpl w:val="5AD87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D3C64E5"/>
    <w:multiLevelType w:val="multilevel"/>
    <w:tmpl w:val="F0A8E2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37C22FB"/>
    <w:multiLevelType w:val="multilevel"/>
    <w:tmpl w:val="3DF669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73B06C12"/>
    <w:multiLevelType w:val="multilevel"/>
    <w:tmpl w:val="9EF23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74A93E0B"/>
    <w:multiLevelType w:val="multilevel"/>
    <w:tmpl w:val="C3D42D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DA6B59"/>
    <w:multiLevelType w:val="multilevel"/>
    <w:tmpl w:val="F04E70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7280DD9"/>
    <w:multiLevelType w:val="multilevel"/>
    <w:tmpl w:val="032E66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7"/>
  </w:num>
  <w:num w:numId="3">
    <w:abstractNumId w:val="34"/>
  </w:num>
  <w:num w:numId="4">
    <w:abstractNumId w:val="9"/>
  </w:num>
  <w:num w:numId="5">
    <w:abstractNumId w:val="21"/>
  </w:num>
  <w:num w:numId="6">
    <w:abstractNumId w:val="40"/>
  </w:num>
  <w:num w:numId="7">
    <w:abstractNumId w:val="0"/>
  </w:num>
  <w:num w:numId="8">
    <w:abstractNumId w:val="4"/>
  </w:num>
  <w:num w:numId="9">
    <w:abstractNumId w:val="30"/>
  </w:num>
  <w:num w:numId="10">
    <w:abstractNumId w:val="36"/>
  </w:num>
  <w:num w:numId="11">
    <w:abstractNumId w:val="37"/>
  </w:num>
  <w:num w:numId="12">
    <w:abstractNumId w:val="28"/>
  </w:num>
  <w:num w:numId="13">
    <w:abstractNumId w:val="16"/>
  </w:num>
  <w:num w:numId="14">
    <w:abstractNumId w:val="1"/>
  </w:num>
  <w:num w:numId="15">
    <w:abstractNumId w:val="29"/>
  </w:num>
  <w:num w:numId="16">
    <w:abstractNumId w:val="35"/>
  </w:num>
  <w:num w:numId="17">
    <w:abstractNumId w:val="39"/>
  </w:num>
  <w:num w:numId="18">
    <w:abstractNumId w:val="20"/>
  </w:num>
  <w:num w:numId="19">
    <w:abstractNumId w:val="13"/>
  </w:num>
  <w:num w:numId="20">
    <w:abstractNumId w:val="5"/>
  </w:num>
  <w:num w:numId="21">
    <w:abstractNumId w:val="22"/>
  </w:num>
  <w:num w:numId="22">
    <w:abstractNumId w:val="24"/>
  </w:num>
  <w:num w:numId="23">
    <w:abstractNumId w:val="17"/>
  </w:num>
  <w:num w:numId="24">
    <w:abstractNumId w:val="25"/>
  </w:num>
  <w:num w:numId="25">
    <w:abstractNumId w:val="8"/>
  </w:num>
  <w:num w:numId="26">
    <w:abstractNumId w:val="19"/>
  </w:num>
  <w:num w:numId="27">
    <w:abstractNumId w:val="12"/>
  </w:num>
  <w:num w:numId="28">
    <w:abstractNumId w:val="6"/>
  </w:num>
  <w:num w:numId="29">
    <w:abstractNumId w:val="33"/>
  </w:num>
  <w:num w:numId="30">
    <w:abstractNumId w:val="23"/>
  </w:num>
  <w:num w:numId="31">
    <w:abstractNumId w:val="10"/>
  </w:num>
  <w:num w:numId="32">
    <w:abstractNumId w:val="32"/>
  </w:num>
  <w:num w:numId="33">
    <w:abstractNumId w:val="15"/>
  </w:num>
  <w:num w:numId="34">
    <w:abstractNumId w:val="2"/>
  </w:num>
  <w:num w:numId="35">
    <w:abstractNumId w:val="18"/>
  </w:num>
  <w:num w:numId="36">
    <w:abstractNumId w:val="3"/>
  </w:num>
  <w:num w:numId="37">
    <w:abstractNumId w:val="7"/>
  </w:num>
  <w:num w:numId="38">
    <w:abstractNumId w:val="31"/>
  </w:num>
  <w:num w:numId="39">
    <w:abstractNumId w:val="38"/>
  </w:num>
  <w:num w:numId="40">
    <w:abstractNumId w:val="26"/>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47"/>
    <w:rsid w:val="000B118B"/>
    <w:rsid w:val="0017508C"/>
    <w:rsid w:val="00183BD8"/>
    <w:rsid w:val="001D4114"/>
    <w:rsid w:val="00244AD4"/>
    <w:rsid w:val="002C25B3"/>
    <w:rsid w:val="002F4E47"/>
    <w:rsid w:val="00333711"/>
    <w:rsid w:val="003928A6"/>
    <w:rsid w:val="003A7AED"/>
    <w:rsid w:val="004A00EB"/>
    <w:rsid w:val="004D3656"/>
    <w:rsid w:val="004E69F7"/>
    <w:rsid w:val="004E7C65"/>
    <w:rsid w:val="005A5217"/>
    <w:rsid w:val="0060652B"/>
    <w:rsid w:val="00630FBC"/>
    <w:rsid w:val="00673047"/>
    <w:rsid w:val="0067572C"/>
    <w:rsid w:val="006E1805"/>
    <w:rsid w:val="007142C3"/>
    <w:rsid w:val="00734CFC"/>
    <w:rsid w:val="00746537"/>
    <w:rsid w:val="00767370"/>
    <w:rsid w:val="00787C5F"/>
    <w:rsid w:val="007B7498"/>
    <w:rsid w:val="007D7069"/>
    <w:rsid w:val="00897D0C"/>
    <w:rsid w:val="00911139"/>
    <w:rsid w:val="009260C2"/>
    <w:rsid w:val="00943EE0"/>
    <w:rsid w:val="009719DD"/>
    <w:rsid w:val="009D0E65"/>
    <w:rsid w:val="00A15B8A"/>
    <w:rsid w:val="00A42FF8"/>
    <w:rsid w:val="00BB37E5"/>
    <w:rsid w:val="00BD3BD4"/>
    <w:rsid w:val="00BD6025"/>
    <w:rsid w:val="00C01E16"/>
    <w:rsid w:val="00C44344"/>
    <w:rsid w:val="00CC71FA"/>
    <w:rsid w:val="00CE3DD2"/>
    <w:rsid w:val="00CE7A0E"/>
    <w:rsid w:val="00D87591"/>
    <w:rsid w:val="00D9702E"/>
    <w:rsid w:val="00DD228A"/>
    <w:rsid w:val="00E415C8"/>
    <w:rsid w:val="00E649FD"/>
    <w:rsid w:val="00E6677F"/>
    <w:rsid w:val="00EB3BD8"/>
    <w:rsid w:val="00F33F8E"/>
    <w:rsid w:val="00F73956"/>
    <w:rsid w:val="00F73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AC2A"/>
  <w15:docId w15:val="{9CC4F831-F357-4223-8C72-4D071566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B12"/>
  </w:style>
  <w:style w:type="paragraph" w:styleId="1">
    <w:name w:val="heading 1"/>
    <w:basedOn w:val="a"/>
    <w:next w:val="a"/>
    <w:link w:val="10"/>
    <w:uiPriority w:val="9"/>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uiPriority w:val="9"/>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uiPriority w:val="9"/>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iPriority w:val="9"/>
    <w:semiHidden/>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uiPriority w:val="9"/>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uiPriority w:val="9"/>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3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paragraph" w:customStyle="1" w:styleId="aff0">
    <w:name w:val="Базовый"/>
    <w:rsid w:val="00854B63"/>
    <w:pPr>
      <w:tabs>
        <w:tab w:val="left" w:pos="709"/>
      </w:tabs>
      <w:suppressAutoHyphens/>
      <w:spacing w:after="160" w:line="259" w:lineRule="atLeast"/>
    </w:pPr>
    <w:rPr>
      <w:rFonts w:eastAsia="Lucida Sans Unicode"/>
    </w:rPr>
  </w:style>
  <w:style w:type="paragraph" w:styleId="af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top w:w="15" w:type="dxa"/>
        <w:left w:w="15" w:type="dxa"/>
        <w:bottom w:w="15" w:type="dxa"/>
        <w:right w:w="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1f0">
    <w:name w:val="Сетка таблицы1"/>
    <w:basedOn w:val="a1"/>
    <w:next w:val="afb"/>
    <w:uiPriority w:val="39"/>
    <w:rsid w:val="00630F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399471">
      <w:bodyDiv w:val="1"/>
      <w:marLeft w:val="0"/>
      <w:marRight w:val="0"/>
      <w:marTop w:val="0"/>
      <w:marBottom w:val="0"/>
      <w:divBdr>
        <w:top w:val="none" w:sz="0" w:space="0" w:color="auto"/>
        <w:left w:val="none" w:sz="0" w:space="0" w:color="auto"/>
        <w:bottom w:val="none" w:sz="0" w:space="0" w:color="auto"/>
        <w:right w:val="none" w:sz="0" w:space="0" w:color="auto"/>
      </w:divBdr>
    </w:div>
    <w:div w:id="602495025">
      <w:bodyDiv w:val="1"/>
      <w:marLeft w:val="0"/>
      <w:marRight w:val="0"/>
      <w:marTop w:val="0"/>
      <w:marBottom w:val="0"/>
      <w:divBdr>
        <w:top w:val="none" w:sz="0" w:space="0" w:color="auto"/>
        <w:left w:val="none" w:sz="0" w:space="0" w:color="auto"/>
        <w:bottom w:val="none" w:sz="0" w:space="0" w:color="auto"/>
        <w:right w:val="none" w:sz="0" w:space="0" w:color="auto"/>
      </w:divBdr>
    </w:div>
    <w:div w:id="767118322">
      <w:bodyDiv w:val="1"/>
      <w:marLeft w:val="0"/>
      <w:marRight w:val="0"/>
      <w:marTop w:val="0"/>
      <w:marBottom w:val="0"/>
      <w:divBdr>
        <w:top w:val="none" w:sz="0" w:space="0" w:color="auto"/>
        <w:left w:val="none" w:sz="0" w:space="0" w:color="auto"/>
        <w:bottom w:val="none" w:sz="0" w:space="0" w:color="auto"/>
        <w:right w:val="none" w:sz="0" w:space="0" w:color="auto"/>
      </w:divBdr>
    </w:div>
    <w:div w:id="1381518344">
      <w:bodyDiv w:val="1"/>
      <w:marLeft w:val="0"/>
      <w:marRight w:val="0"/>
      <w:marTop w:val="0"/>
      <w:marBottom w:val="0"/>
      <w:divBdr>
        <w:top w:val="none" w:sz="0" w:space="0" w:color="auto"/>
        <w:left w:val="none" w:sz="0" w:space="0" w:color="auto"/>
        <w:bottom w:val="none" w:sz="0" w:space="0" w:color="auto"/>
        <w:right w:val="none" w:sz="0" w:space="0" w:color="auto"/>
      </w:divBdr>
    </w:div>
    <w:div w:id="1999992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i8/RvwFZHmDJnzmWCxASikFFTw==">AMUW2mWqsO10BqMSMOCo+0ULDzg+q2Hot69Zv+nHpzJzwdOxoGG1z2d6+H+GSRZZ+QfXMEK8XnnYy5j8eKU8HOG1KT2srclgAa6zoLmssjA5741GvRoiVBU3n0DF5kGRJQUi+04Zfejz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28</Pages>
  <Words>5892</Words>
  <Characters>33589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Иванова Наталья Петровна</cp:lastModifiedBy>
  <cp:revision>35</cp:revision>
  <cp:lastPrinted>2021-10-22T08:17:00Z</cp:lastPrinted>
  <dcterms:created xsi:type="dcterms:W3CDTF">2021-02-21T14:36:00Z</dcterms:created>
  <dcterms:modified xsi:type="dcterms:W3CDTF">2021-12-01T13:47:00Z</dcterms:modified>
</cp:coreProperties>
</file>